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259CC2" w14:textId="77777777" w:rsidR="00BE4179" w:rsidRPr="00437207" w:rsidRDefault="00FF77E6" w:rsidP="00BE4179">
      <w:pPr>
        <w:jc w:val="both"/>
        <w:rPr>
          <w:rFonts w:asciiTheme="majorHAnsi" w:hAnsiTheme="majorHAnsi" w:cstheme="majorHAnsi"/>
        </w:rPr>
      </w:pPr>
      <w:r w:rsidRPr="00437207">
        <w:rPr>
          <w:rFonts w:asciiTheme="majorHAnsi" w:hAnsiTheme="majorHAnsi" w:cstheme="majorHAnsi"/>
          <w:b/>
          <w:noProof/>
          <w:sz w:val="24"/>
          <w:szCs w:val="24"/>
          <w:lang w:eastAsia="en-GB"/>
        </w:rPr>
        <w:drawing>
          <wp:anchor distT="0" distB="0" distL="114300" distR="114300" simplePos="0" relativeHeight="251665408" behindDoc="1" locked="0" layoutInCell="1" allowOverlap="1" wp14:anchorId="2604F518" wp14:editId="273B53CA">
            <wp:simplePos x="0" y="0"/>
            <wp:positionH relativeFrom="page">
              <wp:align>left</wp:align>
            </wp:positionH>
            <wp:positionV relativeFrom="page">
              <wp:posOffset>-635</wp:posOffset>
            </wp:positionV>
            <wp:extent cx="7560945" cy="1069213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945"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7207">
        <w:rPr>
          <w:rFonts w:asciiTheme="majorHAnsi" w:hAnsiTheme="majorHAnsi" w:cstheme="majorHAnsi"/>
          <w:noProof/>
          <w:lang w:eastAsia="en-GB"/>
        </w:rPr>
        <mc:AlternateContent>
          <mc:Choice Requires="wps">
            <w:drawing>
              <wp:anchor distT="45720" distB="45720" distL="114300" distR="114300" simplePos="0" relativeHeight="251667456" behindDoc="0" locked="0" layoutInCell="1" allowOverlap="1" wp14:anchorId="2A0A3D75" wp14:editId="65E47982">
                <wp:simplePos x="0" y="0"/>
                <wp:positionH relativeFrom="column">
                  <wp:posOffset>3508124</wp:posOffset>
                </wp:positionH>
                <wp:positionV relativeFrom="paragraph">
                  <wp:posOffset>340</wp:posOffset>
                </wp:positionV>
                <wp:extent cx="3331845" cy="1404620"/>
                <wp:effectExtent l="0" t="0" r="20955" b="254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1404620"/>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2F4BF36" w14:textId="7B7209E3" w:rsidR="00D831C5" w:rsidRPr="00E677C8" w:rsidRDefault="00DA3E2A" w:rsidP="00DA3E2A">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0" w:name="_GoBack"/>
                            <w:r>
                              <w:rPr>
                                <w:b/>
                                <w:sz w:val="48"/>
                                <w:szCs w:val="48"/>
                                <w14:textOutline w14:w="12700" w14:cap="flat" w14:cmpd="sng" w14:algn="ctr">
                                  <w14:solidFill>
                                    <w14:schemeClr w14:val="bg1"/>
                                  </w14:solidFill>
                                  <w14:prstDash w14:val="solid"/>
                                  <w14:round/>
                                </w14:textOutline>
                              </w:rPr>
                              <w:t>Subject Leader Policy</w:t>
                            </w:r>
                            <w:bookmarkEnd w:id="0"/>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A0A3D75" id="_x0000_t202" coordsize="21600,21600" o:spt="202" path="m,l,21600r21600,l21600,xe">
                <v:stroke joinstyle="miter"/>
                <v:path gradientshapeok="t" o:connecttype="rect"/>
              </v:shapetype>
              <v:shape id="Text Box 2" o:spid="_x0000_s1026" type="#_x0000_t202" style="position:absolute;left:0;text-align:left;margin-left:276.25pt;margin-top:.05pt;width:262.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" fillcolor="#d8d8d8 [2732]" strokecolor="#ffd966 [1943]">
                <v:textbox style="mso-fit-shape-to-text:t">
                  <w:txbxContent>
                    <w:p w14:paraId="12F4BF36" w14:textId="7B7209E3" w:rsidR="00D831C5" w:rsidRPr="00E677C8" w:rsidRDefault="00DA3E2A" w:rsidP="00DA3E2A">
                      <w:pPr>
                        <w:shd w:val="clear" w:color="auto" w:fill="D9D9D9" w:themeFill="background1" w:themeFillShade="D9"/>
                        <w:jc w:val="center"/>
                        <w:rPr>
                          <w:b/>
                          <w:sz w:val="48"/>
                          <w:szCs w:val="48"/>
                          <w14:textOutline w14:w="12700" w14:cap="flat" w14:cmpd="sng" w14:algn="ctr">
                            <w14:solidFill>
                              <w14:schemeClr w14:val="bg1"/>
                            </w14:solidFill>
                            <w14:prstDash w14:val="solid"/>
                            <w14:round/>
                          </w14:textOutline>
                        </w:rPr>
                      </w:pPr>
                      <w:bookmarkStart w:id="1" w:name="_GoBack"/>
                      <w:r>
                        <w:rPr>
                          <w:b/>
                          <w:sz w:val="48"/>
                          <w:szCs w:val="48"/>
                          <w14:textOutline w14:w="12700" w14:cap="flat" w14:cmpd="sng" w14:algn="ctr">
                            <w14:solidFill>
                              <w14:schemeClr w14:val="bg1"/>
                            </w14:solidFill>
                            <w14:prstDash w14:val="solid"/>
                            <w14:round/>
                          </w14:textOutline>
                        </w:rPr>
                        <w:t>Subject Leader Policy</w:t>
                      </w:r>
                      <w:bookmarkEnd w:id="1"/>
                    </w:p>
                  </w:txbxContent>
                </v:textbox>
                <w10:wrap type="square"/>
              </v:shape>
            </w:pict>
          </mc:Fallback>
        </mc:AlternateContent>
      </w:r>
    </w:p>
    <w:sdt>
      <w:sdtPr>
        <w:rPr>
          <w:rFonts w:asciiTheme="majorHAnsi" w:hAnsiTheme="majorHAnsi" w:cstheme="majorHAnsi"/>
        </w:rPr>
        <w:id w:val="375982322"/>
        <w:docPartObj>
          <w:docPartGallery w:val="Cover Pages"/>
          <w:docPartUnique/>
        </w:docPartObj>
      </w:sdtPr>
      <w:sdtEndPr>
        <w:rPr>
          <w:b/>
          <w:sz w:val="24"/>
          <w:szCs w:val="24"/>
        </w:rPr>
      </w:sdtEndPr>
      <w:sdtContent>
        <w:p w14:paraId="61FBB490" w14:textId="77777777" w:rsidR="00DD25ED" w:rsidRPr="00437207" w:rsidRDefault="00DD25ED">
          <w:pPr>
            <w:rPr>
              <w:rFonts w:asciiTheme="majorHAnsi" w:hAnsiTheme="majorHAnsi" w:cstheme="majorHAnsi"/>
            </w:rPr>
          </w:pPr>
        </w:p>
        <w:p w14:paraId="104ADC58" w14:textId="77777777" w:rsidR="00DD25ED" w:rsidRPr="00437207" w:rsidRDefault="00FF77E6">
          <w:pPr>
            <w:rPr>
              <w:rFonts w:asciiTheme="majorHAnsi" w:eastAsiaTheme="majorEastAsia" w:hAnsiTheme="majorHAnsi" w:cstheme="majorHAnsi"/>
              <w:b/>
              <w:color w:val="2E74B5" w:themeColor="accent1" w:themeShade="BF"/>
              <w:sz w:val="24"/>
              <w:szCs w:val="24"/>
            </w:rPr>
          </w:pPr>
          <w:r w:rsidRPr="00437207">
            <w:rPr>
              <w:rFonts w:asciiTheme="majorHAnsi" w:hAnsiTheme="majorHAnsi" w:cstheme="majorHAnsi"/>
              <w:noProof/>
              <w:lang w:eastAsia="en-GB"/>
            </w:rPr>
            <mc:AlternateContent>
              <mc:Choice Requires="wps">
                <w:drawing>
                  <wp:anchor distT="45720" distB="45720" distL="114300" distR="114300" simplePos="0" relativeHeight="251664384" behindDoc="0" locked="0" layoutInCell="1" allowOverlap="1" wp14:anchorId="09165F6C" wp14:editId="3A577AFE">
                    <wp:simplePos x="0" y="0"/>
                    <wp:positionH relativeFrom="margin">
                      <wp:posOffset>3510280</wp:posOffset>
                    </wp:positionH>
                    <wp:positionV relativeFrom="paragraph">
                      <wp:posOffset>179705</wp:posOffset>
                    </wp:positionV>
                    <wp:extent cx="3336925" cy="2162175"/>
                    <wp:effectExtent l="0" t="0" r="158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6925" cy="2162175"/>
                            </a:xfrm>
                            <a:prstGeom prst="rect">
                              <a:avLst/>
                            </a:prstGeom>
                            <a:solidFill>
                              <a:schemeClr val="bg1">
                                <a:lumMod val="85000"/>
                              </a:schemeClr>
                            </a:solidFill>
                            <a:ln w="9525">
                              <a:solidFill>
                                <a:schemeClr val="accent4">
                                  <a:lumMod val="60000"/>
                                  <a:lumOff val="40000"/>
                                </a:schemeClr>
                              </a:solidFill>
                              <a:miter lim="800000"/>
                              <a:headEnd/>
                              <a:tailEnd/>
                            </a:ln>
                          </wps:spPr>
                          <wps:txb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65F6C" id="_x0000_s1027" type="#_x0000_t202" style="position:absolute;margin-left:276.4pt;margin-top:14.15pt;width:262.75pt;height:170.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" fillcolor="#d8d8d8 [2732]" strokecolor="#ffd966 [1943]">
                    <v:textbox>
                      <w:txbxContent>
                        <w:p w14:paraId="1B8884EB" w14:textId="77777777" w:rsidR="00D831C5" w:rsidRDefault="00D831C5" w:rsidP="00D76766">
                          <w:pPr>
                            <w:pStyle w:val="BodyText"/>
                            <w:ind w:left="0" w:firstLine="0"/>
                            <w:jc w:val="both"/>
                            <w:rPr>
                              <w:sz w:val="24"/>
                              <w:szCs w:val="24"/>
                              <w:lang w:val="en-GB"/>
                            </w:rPr>
                          </w:pPr>
                          <w:r w:rsidRPr="728A421B">
                            <w:rPr>
                              <w:sz w:val="24"/>
                              <w:szCs w:val="24"/>
                              <w:lang w:val="en-GB"/>
                            </w:rPr>
                            <w:t>In caring about excellence and each other, and in promoting enjoyment and</w:t>
                          </w:r>
                          <w:r>
                            <w:rPr>
                              <w:sz w:val="24"/>
                              <w:szCs w:val="24"/>
                              <w:lang w:val="en-GB"/>
                            </w:rPr>
                            <w:t xml:space="preserve"> </w:t>
                          </w:r>
                          <w:r w:rsidRPr="728A421B">
                            <w:rPr>
                              <w:sz w:val="24"/>
                              <w:szCs w:val="24"/>
                              <w:lang w:val="en-GB"/>
                            </w:rPr>
                            <w:t xml:space="preserve">happiness through fulfilment, the members of Longton Primary School community believe in </w:t>
                          </w:r>
                        </w:p>
                        <w:p w14:paraId="5F5FFB8B" w14:textId="77777777" w:rsidR="00D831C5" w:rsidRDefault="00D831C5" w:rsidP="00D76766">
                          <w:pPr>
                            <w:pStyle w:val="BodyText"/>
                            <w:ind w:left="0" w:firstLine="0"/>
                            <w:jc w:val="both"/>
                            <w:rPr>
                              <w:sz w:val="24"/>
                              <w:szCs w:val="24"/>
                              <w:lang w:val="en-GB"/>
                            </w:rPr>
                          </w:pPr>
                        </w:p>
                        <w:p w14:paraId="0041EAFA" w14:textId="77777777" w:rsidR="00D831C5" w:rsidRPr="003A32B8" w:rsidRDefault="00D831C5" w:rsidP="00D76766">
                          <w:pPr>
                            <w:pStyle w:val="BodyText"/>
                            <w:ind w:left="0" w:firstLine="0"/>
                            <w:jc w:val="center"/>
                            <w:rPr>
                              <w:b/>
                              <w:color w:val="FF0000"/>
                              <w:sz w:val="24"/>
                              <w:szCs w:val="24"/>
                              <w:lang w:val="en-GB"/>
                            </w:rPr>
                          </w:pPr>
                          <w:r w:rsidRPr="003A32B8">
                            <w:rPr>
                              <w:b/>
                              <w:color w:val="FF0000"/>
                              <w:sz w:val="24"/>
                              <w:szCs w:val="24"/>
                              <w:lang w:val="en-GB"/>
                            </w:rPr>
                            <w:t>CARE through respect, support and togetherness</w:t>
                          </w:r>
                        </w:p>
                        <w:p w14:paraId="7BE02660" w14:textId="77777777" w:rsidR="00D831C5" w:rsidRPr="003A32B8" w:rsidRDefault="00D831C5" w:rsidP="00D76766">
                          <w:pPr>
                            <w:pStyle w:val="BodyText"/>
                            <w:ind w:left="0" w:firstLine="0"/>
                            <w:jc w:val="center"/>
                            <w:rPr>
                              <w:b/>
                              <w:color w:val="0070C0"/>
                              <w:sz w:val="24"/>
                              <w:szCs w:val="24"/>
                              <w:lang w:val="en-GB"/>
                            </w:rPr>
                          </w:pPr>
                          <w:r w:rsidRPr="003A32B8">
                            <w:rPr>
                              <w:b/>
                              <w:color w:val="0070C0"/>
                              <w:sz w:val="24"/>
                              <w:szCs w:val="24"/>
                              <w:lang w:val="en-GB"/>
                            </w:rPr>
                            <w:t>GROW through choice, opportunity and imagination</w:t>
                          </w:r>
                        </w:p>
                        <w:p w14:paraId="612D1B7F" w14:textId="77777777" w:rsidR="00D831C5" w:rsidRPr="003A32B8" w:rsidRDefault="00D831C5" w:rsidP="00D76766">
                          <w:pPr>
                            <w:pStyle w:val="BodyText"/>
                            <w:ind w:left="0" w:firstLine="0"/>
                            <w:jc w:val="center"/>
                            <w:rPr>
                              <w:b/>
                              <w:color w:val="FFFF00"/>
                              <w:sz w:val="24"/>
                              <w:szCs w:val="24"/>
                              <w:lang w:val="en-GB"/>
                            </w:rPr>
                          </w:pPr>
                          <w:r w:rsidRPr="003A32B8">
                            <w:rPr>
                              <w:b/>
                              <w:color w:val="FFFF00"/>
                              <w:sz w:val="24"/>
                              <w:szCs w:val="24"/>
                              <w:lang w:val="en-GB"/>
                            </w:rPr>
                            <w:t>SHINE through challenge, achievement and celebration</w:t>
                          </w:r>
                        </w:p>
                        <w:p w14:paraId="1A84D1A6" w14:textId="77777777" w:rsidR="00D831C5" w:rsidRDefault="00D831C5"/>
                      </w:txbxContent>
                    </v:textbox>
                    <w10:wrap type="square" anchorx="margin"/>
                  </v:shape>
                </w:pict>
              </mc:Fallback>
            </mc:AlternateContent>
          </w:r>
          <w:r w:rsidR="00DD25ED" w:rsidRPr="00437207">
            <w:rPr>
              <w:rFonts w:asciiTheme="majorHAnsi" w:hAnsiTheme="majorHAnsi" w:cstheme="majorHAnsi"/>
              <w:b/>
              <w:sz w:val="24"/>
              <w:szCs w:val="24"/>
            </w:rPr>
            <w:br w:type="page"/>
          </w:r>
        </w:p>
      </w:sdtContent>
    </w:sdt>
    <w:p w14:paraId="60F24FBC" w14:textId="77777777" w:rsidR="00DA3E2A" w:rsidRPr="00BC7DE0" w:rsidRDefault="00DA3E2A" w:rsidP="00DA3E2A">
      <w:pPr>
        <w:pStyle w:val="Title"/>
        <w:jc w:val="left"/>
        <w:rPr>
          <w:rFonts w:ascii="Arial" w:hAnsi="Arial" w:cs="Arial"/>
          <w:szCs w:val="24"/>
          <w:u w:val="none"/>
        </w:rPr>
      </w:pPr>
    </w:p>
    <w:p w14:paraId="4AE9CC51" w14:textId="77777777" w:rsidR="00DA3E2A" w:rsidRPr="00BC7DE0" w:rsidRDefault="00DA3E2A" w:rsidP="00DA3E2A">
      <w:pPr>
        <w:pStyle w:val="Title"/>
        <w:rPr>
          <w:rFonts w:ascii="Arial" w:hAnsi="Arial" w:cs="Arial"/>
          <w:szCs w:val="24"/>
          <w:u w:val="none"/>
        </w:rPr>
      </w:pPr>
    </w:p>
    <w:p w14:paraId="06502448" w14:textId="77777777" w:rsidR="00DA3E2A" w:rsidRPr="00BC7DE0" w:rsidRDefault="00DA3E2A" w:rsidP="00DA3E2A">
      <w:pPr>
        <w:pStyle w:val="Title"/>
        <w:jc w:val="left"/>
        <w:rPr>
          <w:rFonts w:ascii="Arial" w:hAnsi="Arial" w:cs="Arial"/>
          <w:szCs w:val="24"/>
          <w:u w:val="none"/>
        </w:rPr>
      </w:pPr>
      <w:r w:rsidRPr="00BC7DE0">
        <w:rPr>
          <w:rFonts w:ascii="Arial" w:hAnsi="Arial" w:cs="Arial"/>
          <w:szCs w:val="24"/>
          <w:u w:val="none"/>
        </w:rPr>
        <w:t>SUBJECT LEADER POLICY</w:t>
      </w:r>
    </w:p>
    <w:p w14:paraId="4B8CA45D" w14:textId="77777777" w:rsidR="00DA3E2A" w:rsidRPr="00BC7DE0" w:rsidRDefault="00DA3E2A" w:rsidP="00DA3E2A">
      <w:pPr>
        <w:pStyle w:val="Title"/>
        <w:jc w:val="left"/>
        <w:rPr>
          <w:rFonts w:ascii="Arial" w:hAnsi="Arial" w:cs="Arial"/>
          <w:szCs w:val="24"/>
          <w:u w:val="none"/>
        </w:rPr>
      </w:pPr>
    </w:p>
    <w:p w14:paraId="6D8A6531" w14:textId="77777777" w:rsidR="00DA3E2A" w:rsidRPr="00BC7DE0" w:rsidRDefault="00DA3E2A" w:rsidP="00DA3E2A">
      <w:pPr>
        <w:pStyle w:val="Title"/>
        <w:jc w:val="left"/>
        <w:rPr>
          <w:rFonts w:ascii="Arial" w:hAnsi="Arial" w:cs="Arial"/>
          <w:szCs w:val="24"/>
          <w:u w:val="none"/>
        </w:rPr>
      </w:pPr>
      <w:r w:rsidRPr="00BC7DE0">
        <w:rPr>
          <w:rFonts w:ascii="Arial" w:hAnsi="Arial" w:cs="Arial"/>
          <w:szCs w:val="24"/>
          <w:u w:val="none"/>
        </w:rPr>
        <w:t>Longton Primary School</w:t>
      </w:r>
    </w:p>
    <w:p w14:paraId="7158E7BB" w14:textId="77777777" w:rsidR="00DA3E2A" w:rsidRPr="00BC7DE0" w:rsidRDefault="00DA3E2A" w:rsidP="00DA3E2A">
      <w:pPr>
        <w:pStyle w:val="Title"/>
        <w:rPr>
          <w:rFonts w:ascii="Arial" w:hAnsi="Arial" w:cs="Arial"/>
          <w:szCs w:val="24"/>
          <w:u w:val="none"/>
        </w:rPr>
      </w:pPr>
    </w:p>
    <w:p w14:paraId="7ABEF687" w14:textId="77777777" w:rsidR="00DA3E2A" w:rsidRPr="00BC7DE0" w:rsidRDefault="00DA3E2A" w:rsidP="00DA3E2A">
      <w:pPr>
        <w:pStyle w:val="Title"/>
        <w:jc w:val="left"/>
        <w:rPr>
          <w:rFonts w:ascii="Arial" w:hAnsi="Arial" w:cs="Arial"/>
          <w:szCs w:val="24"/>
          <w:u w:val="none"/>
        </w:rPr>
      </w:pPr>
    </w:p>
    <w:p w14:paraId="0B049427" w14:textId="77777777" w:rsidR="00DA3E2A" w:rsidRPr="00BC7DE0" w:rsidRDefault="00DA3E2A" w:rsidP="00DA3E2A">
      <w:pPr>
        <w:pStyle w:val="Title"/>
        <w:jc w:val="left"/>
        <w:rPr>
          <w:rFonts w:ascii="Arial" w:hAnsi="Arial" w:cs="Arial"/>
          <w:szCs w:val="24"/>
          <w:u w:val="none"/>
        </w:rPr>
      </w:pPr>
      <w:r w:rsidRPr="00BC7DE0">
        <w:rPr>
          <w:rFonts w:ascii="Arial" w:hAnsi="Arial" w:cs="Arial"/>
          <w:szCs w:val="24"/>
          <w:u w:val="none"/>
        </w:rPr>
        <w:t>Purpose</w:t>
      </w:r>
    </w:p>
    <w:p w14:paraId="49B4606D" w14:textId="77777777" w:rsidR="00DA3E2A" w:rsidRPr="00BC7DE0" w:rsidRDefault="00DA3E2A" w:rsidP="00DA3E2A">
      <w:pPr>
        <w:pStyle w:val="Title"/>
        <w:jc w:val="both"/>
        <w:rPr>
          <w:rFonts w:ascii="Arial" w:hAnsi="Arial" w:cs="Arial"/>
          <w:b w:val="0"/>
          <w:szCs w:val="24"/>
          <w:u w:val="none"/>
        </w:rPr>
      </w:pPr>
      <w:r w:rsidRPr="00BC7DE0">
        <w:rPr>
          <w:rFonts w:ascii="Arial" w:hAnsi="Arial" w:cs="Arial"/>
          <w:b w:val="0"/>
          <w:szCs w:val="24"/>
          <w:u w:val="none"/>
        </w:rPr>
        <w:t xml:space="preserve">The work of a subject leader expands across the whole school and the effectiveness of development builds on existing practice. The purpose of this role is to improve the quality of the learning experience for all pupils within the subject and to raise and maintain the standards of achievement for all pupils. </w:t>
      </w:r>
    </w:p>
    <w:p w14:paraId="27E421A5" w14:textId="77777777" w:rsidR="00DA3E2A" w:rsidRPr="00BC7DE0" w:rsidRDefault="00DA3E2A" w:rsidP="00DA3E2A">
      <w:pPr>
        <w:pStyle w:val="Title"/>
        <w:jc w:val="left"/>
        <w:rPr>
          <w:rFonts w:ascii="Arial" w:hAnsi="Arial" w:cs="Arial"/>
          <w:szCs w:val="24"/>
          <w:u w:val="none"/>
        </w:rPr>
      </w:pPr>
    </w:p>
    <w:p w14:paraId="75EB8DEE" w14:textId="77777777" w:rsidR="00DA3E2A" w:rsidRPr="00BC7DE0" w:rsidRDefault="00DA3E2A" w:rsidP="00DA3E2A">
      <w:pPr>
        <w:jc w:val="both"/>
        <w:rPr>
          <w:rFonts w:ascii="Arial" w:hAnsi="Arial" w:cs="Arial"/>
          <w:b/>
          <w:bCs/>
          <w:sz w:val="24"/>
          <w:szCs w:val="24"/>
        </w:rPr>
      </w:pPr>
      <w:r w:rsidRPr="00BC7DE0">
        <w:rPr>
          <w:rFonts w:ascii="Arial" w:hAnsi="Arial" w:cs="Arial"/>
          <w:b/>
          <w:bCs/>
          <w:sz w:val="24"/>
          <w:szCs w:val="24"/>
        </w:rPr>
        <w:t>Principles of Subject Leadership</w:t>
      </w:r>
    </w:p>
    <w:p w14:paraId="68B0DF3E" w14:textId="77777777" w:rsidR="00DA3E2A" w:rsidRPr="00BC7DE0" w:rsidRDefault="00DA3E2A" w:rsidP="00DA3E2A">
      <w:pPr>
        <w:jc w:val="both"/>
        <w:rPr>
          <w:rFonts w:ascii="Arial" w:hAnsi="Arial" w:cs="Arial"/>
          <w:sz w:val="24"/>
          <w:szCs w:val="24"/>
        </w:rPr>
      </w:pPr>
      <w:r w:rsidRPr="00BC7DE0">
        <w:rPr>
          <w:rFonts w:ascii="Arial" w:hAnsi="Arial" w:cs="Arial"/>
          <w:sz w:val="24"/>
          <w:szCs w:val="24"/>
        </w:rPr>
        <w:t xml:space="preserve">OFSTED state that the subject leader should, ‘Monitor and evaluate the curriculum content and standards achieved in order to ensure the overall effectiveness of the quality of education provided within their subject.’ </w:t>
      </w:r>
    </w:p>
    <w:p w14:paraId="64712A0F" w14:textId="77777777" w:rsidR="00DA3E2A" w:rsidRPr="00BC7DE0" w:rsidRDefault="00DA3E2A" w:rsidP="00DA3E2A">
      <w:pPr>
        <w:jc w:val="both"/>
        <w:rPr>
          <w:rFonts w:ascii="Arial" w:hAnsi="Arial" w:cs="Arial"/>
          <w:sz w:val="24"/>
          <w:szCs w:val="24"/>
        </w:rPr>
      </w:pPr>
    </w:p>
    <w:p w14:paraId="646767CD" w14:textId="77777777" w:rsidR="00DA3E2A" w:rsidRPr="00BC7DE0" w:rsidRDefault="00DA3E2A" w:rsidP="00DA3E2A">
      <w:pPr>
        <w:jc w:val="both"/>
        <w:rPr>
          <w:rFonts w:ascii="Arial" w:hAnsi="Arial" w:cs="Arial"/>
          <w:sz w:val="24"/>
          <w:szCs w:val="24"/>
        </w:rPr>
      </w:pPr>
      <w:r w:rsidRPr="00BC7DE0">
        <w:rPr>
          <w:rFonts w:ascii="Arial" w:hAnsi="Arial" w:cs="Arial"/>
          <w:sz w:val="24"/>
          <w:szCs w:val="24"/>
        </w:rPr>
        <w:t xml:space="preserve">Subject leaders have a responsibility to ensure that the school’s curriculum promotes and sustains a thirst for knowledge, embedding a love for learning amongst the pupils. Subjects taught within school must develop opportunities for academic achievement, excellence and have a positive impact on pupil’s behaviour and safety as well as developing their physical well-being, their spiritual, moral, social and cultural development. </w:t>
      </w:r>
    </w:p>
    <w:p w14:paraId="6E0601F4" w14:textId="77777777" w:rsidR="00DA3E2A" w:rsidRPr="00BC7DE0" w:rsidRDefault="00DA3E2A" w:rsidP="00DA3E2A">
      <w:pPr>
        <w:jc w:val="center"/>
        <w:rPr>
          <w:rFonts w:ascii="Arial" w:hAnsi="Arial" w:cs="Arial"/>
          <w:sz w:val="24"/>
          <w:szCs w:val="24"/>
        </w:rPr>
      </w:pPr>
    </w:p>
    <w:p w14:paraId="7785EFB7" w14:textId="77777777" w:rsidR="00DA3E2A" w:rsidRPr="00BC7DE0" w:rsidRDefault="00DA3E2A" w:rsidP="00DA3E2A">
      <w:pPr>
        <w:pStyle w:val="BodyText"/>
        <w:rPr>
          <w:rFonts w:cs="Arial"/>
          <w:b/>
          <w:bCs/>
          <w:szCs w:val="24"/>
        </w:rPr>
      </w:pPr>
      <w:r w:rsidRPr="00BC7DE0">
        <w:rPr>
          <w:rFonts w:cs="Arial"/>
          <w:b/>
          <w:bCs/>
          <w:szCs w:val="24"/>
        </w:rPr>
        <w:t>Summary of Subject Leader Role</w:t>
      </w:r>
    </w:p>
    <w:p w14:paraId="684A25E8" w14:textId="77777777" w:rsidR="00DA3E2A" w:rsidRPr="00BC7DE0" w:rsidRDefault="00DA3E2A" w:rsidP="00DA3E2A">
      <w:pPr>
        <w:pStyle w:val="BodyText"/>
        <w:jc w:val="both"/>
        <w:rPr>
          <w:rFonts w:cs="Arial"/>
          <w:szCs w:val="24"/>
        </w:rPr>
      </w:pPr>
      <w:r w:rsidRPr="00BC7DE0">
        <w:rPr>
          <w:rFonts w:cs="Arial"/>
          <w:szCs w:val="24"/>
        </w:rPr>
        <w:t>Subject Leaders should have a clear picture of their subject area and standards through:</w:t>
      </w:r>
    </w:p>
    <w:p w14:paraId="7F9D1ACE" w14:textId="77777777" w:rsidR="00DA3E2A" w:rsidRPr="00BC7DE0" w:rsidRDefault="00DA3E2A" w:rsidP="00DA3E2A">
      <w:pPr>
        <w:pStyle w:val="BodyText"/>
        <w:widowControl/>
        <w:numPr>
          <w:ilvl w:val="0"/>
          <w:numId w:val="21"/>
        </w:numPr>
        <w:jc w:val="both"/>
        <w:rPr>
          <w:rFonts w:cs="Arial"/>
          <w:szCs w:val="24"/>
        </w:rPr>
      </w:pPr>
      <w:r w:rsidRPr="00BC7DE0">
        <w:rPr>
          <w:rFonts w:cs="Arial"/>
          <w:szCs w:val="24"/>
        </w:rPr>
        <w:t>Leading the development of their subject throughout school</w:t>
      </w:r>
    </w:p>
    <w:p w14:paraId="491A55C2" w14:textId="77777777" w:rsidR="00DA3E2A" w:rsidRPr="00BC7DE0" w:rsidRDefault="00DA3E2A" w:rsidP="00DA3E2A">
      <w:pPr>
        <w:pStyle w:val="BodyText"/>
        <w:widowControl/>
        <w:numPr>
          <w:ilvl w:val="0"/>
          <w:numId w:val="21"/>
        </w:numPr>
        <w:jc w:val="both"/>
        <w:rPr>
          <w:rFonts w:cs="Arial"/>
          <w:szCs w:val="24"/>
        </w:rPr>
      </w:pPr>
      <w:r w:rsidRPr="00BC7DE0">
        <w:rPr>
          <w:rFonts w:cs="Arial"/>
          <w:szCs w:val="24"/>
        </w:rPr>
        <w:t>Reviewing policies and schemes of work</w:t>
      </w:r>
    </w:p>
    <w:p w14:paraId="1258D64F" w14:textId="77777777" w:rsidR="00DA3E2A" w:rsidRPr="00BC7DE0" w:rsidRDefault="00DA3E2A" w:rsidP="00DA3E2A">
      <w:pPr>
        <w:pStyle w:val="BodyText"/>
        <w:widowControl/>
        <w:numPr>
          <w:ilvl w:val="0"/>
          <w:numId w:val="21"/>
        </w:numPr>
        <w:jc w:val="both"/>
        <w:rPr>
          <w:rFonts w:cs="Arial"/>
          <w:szCs w:val="24"/>
        </w:rPr>
      </w:pPr>
      <w:r w:rsidRPr="00BC7DE0">
        <w:rPr>
          <w:rFonts w:cs="Arial"/>
          <w:szCs w:val="24"/>
        </w:rPr>
        <w:t>Ensuring that planning and policies are put into practice i.e. review taught objectives through planning termly, monitoring samples of children’s work termly or as deemed appropriate by the head teacher</w:t>
      </w:r>
    </w:p>
    <w:p w14:paraId="75225E93" w14:textId="77777777" w:rsidR="00DA3E2A" w:rsidRPr="00BC7DE0" w:rsidRDefault="00DA3E2A" w:rsidP="00DA3E2A">
      <w:pPr>
        <w:pStyle w:val="BodyText"/>
        <w:widowControl/>
        <w:numPr>
          <w:ilvl w:val="0"/>
          <w:numId w:val="21"/>
        </w:numPr>
        <w:jc w:val="both"/>
        <w:rPr>
          <w:rFonts w:cs="Arial"/>
          <w:szCs w:val="24"/>
        </w:rPr>
      </w:pPr>
      <w:r w:rsidRPr="00BC7DE0">
        <w:rPr>
          <w:rFonts w:cs="Arial"/>
          <w:szCs w:val="24"/>
        </w:rPr>
        <w:t>Evaluating the effectiveness of teaching to enhance pupils’ learning and improve standards of achievement i.e. observe and monitor teaching and learning annually or more frequently as decided appropriate by the head teacher.</w:t>
      </w:r>
    </w:p>
    <w:p w14:paraId="4293315A" w14:textId="77777777" w:rsidR="00DA3E2A" w:rsidRPr="00BC7DE0" w:rsidRDefault="00DA3E2A" w:rsidP="00DA3E2A">
      <w:pPr>
        <w:pStyle w:val="BodyText"/>
        <w:widowControl/>
        <w:numPr>
          <w:ilvl w:val="0"/>
          <w:numId w:val="21"/>
        </w:numPr>
        <w:jc w:val="both"/>
        <w:rPr>
          <w:rFonts w:cs="Arial"/>
          <w:szCs w:val="24"/>
        </w:rPr>
      </w:pPr>
      <w:r w:rsidRPr="00BC7DE0">
        <w:rPr>
          <w:rFonts w:cs="Arial"/>
          <w:szCs w:val="24"/>
        </w:rPr>
        <w:t>Reporting back to staff on curriculum developments and standards within the subject</w:t>
      </w:r>
    </w:p>
    <w:p w14:paraId="23D91E97" w14:textId="77777777" w:rsidR="00DA3E2A" w:rsidRDefault="00DA3E2A" w:rsidP="00DA3E2A">
      <w:pPr>
        <w:pStyle w:val="BodyText"/>
        <w:widowControl/>
        <w:numPr>
          <w:ilvl w:val="0"/>
          <w:numId w:val="21"/>
        </w:numPr>
        <w:jc w:val="both"/>
        <w:rPr>
          <w:rFonts w:cs="Arial"/>
          <w:szCs w:val="24"/>
        </w:rPr>
      </w:pPr>
      <w:proofErr w:type="spellStart"/>
      <w:r w:rsidRPr="00BC7DE0">
        <w:rPr>
          <w:rFonts w:cs="Arial"/>
          <w:szCs w:val="24"/>
        </w:rPr>
        <w:t>Analysing</w:t>
      </w:r>
      <w:proofErr w:type="spellEnd"/>
      <w:r w:rsidRPr="00BC7DE0">
        <w:rPr>
          <w:rFonts w:cs="Arial"/>
          <w:szCs w:val="24"/>
        </w:rPr>
        <w:t xml:space="preserve"> SATs, and other assessment results and feed this back into future development planning</w:t>
      </w:r>
    </w:p>
    <w:p w14:paraId="5B7758FA" w14:textId="77777777" w:rsidR="00DA3E2A" w:rsidRDefault="00DA3E2A" w:rsidP="00DA3E2A">
      <w:pPr>
        <w:pStyle w:val="BodyText"/>
        <w:jc w:val="both"/>
        <w:rPr>
          <w:rFonts w:cs="Arial"/>
          <w:szCs w:val="24"/>
        </w:rPr>
      </w:pPr>
    </w:p>
    <w:p w14:paraId="0C9D4BA9" w14:textId="77777777" w:rsidR="00DA3E2A" w:rsidRDefault="00DA3E2A" w:rsidP="00DA3E2A">
      <w:pPr>
        <w:pStyle w:val="BodyText"/>
        <w:jc w:val="both"/>
        <w:rPr>
          <w:rFonts w:cs="Arial"/>
          <w:szCs w:val="24"/>
        </w:rPr>
      </w:pPr>
    </w:p>
    <w:p w14:paraId="096C47E6" w14:textId="77777777" w:rsidR="00DA3E2A" w:rsidRDefault="00DA3E2A" w:rsidP="00DA3E2A">
      <w:pPr>
        <w:pStyle w:val="BodyText"/>
        <w:jc w:val="both"/>
        <w:rPr>
          <w:rFonts w:cs="Arial"/>
          <w:szCs w:val="24"/>
        </w:rPr>
      </w:pPr>
    </w:p>
    <w:p w14:paraId="1A0EEA32" w14:textId="16886D64" w:rsidR="00DA3E2A" w:rsidRDefault="00DA3E2A" w:rsidP="00DA3E2A">
      <w:pPr>
        <w:pStyle w:val="BodyText"/>
        <w:jc w:val="both"/>
        <w:rPr>
          <w:rFonts w:cs="Arial"/>
          <w:szCs w:val="24"/>
        </w:rPr>
      </w:pPr>
    </w:p>
    <w:p w14:paraId="0AD95984" w14:textId="4F4BDBAB" w:rsidR="00DA3E2A" w:rsidRDefault="00DA3E2A" w:rsidP="00DA3E2A">
      <w:pPr>
        <w:pStyle w:val="BodyText"/>
        <w:jc w:val="both"/>
        <w:rPr>
          <w:rFonts w:cs="Arial"/>
          <w:szCs w:val="24"/>
        </w:rPr>
      </w:pPr>
    </w:p>
    <w:p w14:paraId="2C370A3C" w14:textId="569074D7" w:rsidR="00DA3E2A" w:rsidRDefault="00DA3E2A" w:rsidP="00DA3E2A">
      <w:pPr>
        <w:pStyle w:val="BodyText"/>
        <w:jc w:val="both"/>
        <w:rPr>
          <w:rFonts w:cs="Arial"/>
          <w:szCs w:val="24"/>
        </w:rPr>
      </w:pPr>
    </w:p>
    <w:p w14:paraId="7EDF3C29" w14:textId="5513EBDA" w:rsidR="00DA3E2A" w:rsidRDefault="00DA3E2A" w:rsidP="00DA3E2A">
      <w:pPr>
        <w:pStyle w:val="BodyText"/>
        <w:jc w:val="both"/>
        <w:rPr>
          <w:rFonts w:cs="Arial"/>
          <w:szCs w:val="24"/>
        </w:rPr>
      </w:pPr>
    </w:p>
    <w:p w14:paraId="784BE6E1" w14:textId="12E53A08" w:rsidR="00DA3E2A" w:rsidRDefault="00DA3E2A" w:rsidP="00DA3E2A">
      <w:pPr>
        <w:pStyle w:val="BodyText"/>
        <w:jc w:val="both"/>
        <w:rPr>
          <w:rFonts w:cs="Arial"/>
          <w:szCs w:val="24"/>
        </w:rPr>
      </w:pPr>
    </w:p>
    <w:p w14:paraId="7EEFF4C8" w14:textId="568E9F7B" w:rsidR="00DA3E2A" w:rsidRDefault="00DA3E2A" w:rsidP="00DA3E2A">
      <w:pPr>
        <w:pStyle w:val="BodyText"/>
        <w:jc w:val="both"/>
        <w:rPr>
          <w:rFonts w:cs="Arial"/>
          <w:szCs w:val="24"/>
        </w:rPr>
      </w:pPr>
    </w:p>
    <w:p w14:paraId="38891138" w14:textId="7D665B85" w:rsidR="00DA3E2A" w:rsidRDefault="00DA3E2A" w:rsidP="00DA3E2A">
      <w:pPr>
        <w:pStyle w:val="BodyText"/>
        <w:jc w:val="both"/>
        <w:rPr>
          <w:rFonts w:cs="Arial"/>
          <w:szCs w:val="24"/>
        </w:rPr>
      </w:pPr>
    </w:p>
    <w:p w14:paraId="5AD1F6C6" w14:textId="43F4F4B4" w:rsidR="00DA3E2A" w:rsidRDefault="00DA3E2A" w:rsidP="00DA3E2A">
      <w:pPr>
        <w:pStyle w:val="BodyText"/>
        <w:jc w:val="both"/>
        <w:rPr>
          <w:rFonts w:cs="Arial"/>
          <w:szCs w:val="24"/>
        </w:rPr>
      </w:pPr>
    </w:p>
    <w:p w14:paraId="275C7103" w14:textId="77777777" w:rsidR="00DA3E2A" w:rsidRDefault="00DA3E2A" w:rsidP="00DA3E2A">
      <w:pPr>
        <w:pStyle w:val="BodyText"/>
        <w:jc w:val="both"/>
        <w:rPr>
          <w:rFonts w:cs="Arial"/>
          <w:szCs w:val="24"/>
        </w:rPr>
      </w:pPr>
    </w:p>
    <w:p w14:paraId="493B3703" w14:textId="77777777" w:rsidR="00DA3E2A" w:rsidRDefault="00DA3E2A" w:rsidP="00DA3E2A">
      <w:pPr>
        <w:pStyle w:val="BodyText"/>
        <w:jc w:val="both"/>
        <w:rPr>
          <w:rFonts w:cs="Arial"/>
          <w:szCs w:val="24"/>
        </w:rPr>
      </w:pPr>
    </w:p>
    <w:p w14:paraId="7FBA466D" w14:textId="77777777" w:rsidR="00DA3E2A" w:rsidRDefault="00DA3E2A" w:rsidP="00DA3E2A">
      <w:pPr>
        <w:pStyle w:val="BodyText"/>
        <w:jc w:val="both"/>
        <w:rPr>
          <w:rFonts w:cs="Arial"/>
          <w:szCs w:val="24"/>
        </w:rPr>
      </w:pPr>
    </w:p>
    <w:p w14:paraId="282CC9B9" w14:textId="77777777" w:rsidR="00DA3E2A" w:rsidRDefault="00DA3E2A" w:rsidP="00DA3E2A">
      <w:pPr>
        <w:pStyle w:val="BodyText"/>
        <w:jc w:val="both"/>
        <w:rPr>
          <w:rFonts w:cs="Arial"/>
          <w:szCs w:val="24"/>
        </w:rPr>
      </w:pPr>
    </w:p>
    <w:p w14:paraId="59437714" w14:textId="77777777" w:rsidR="00DA3E2A" w:rsidRPr="00BC7DE0" w:rsidRDefault="00DA3E2A" w:rsidP="00DA3E2A">
      <w:pPr>
        <w:pStyle w:val="BodyText"/>
        <w:jc w:val="both"/>
        <w:rPr>
          <w:rFonts w:cs="Arial"/>
          <w:szCs w:val="24"/>
        </w:rPr>
      </w:pPr>
    </w:p>
    <w:p w14:paraId="0C3C0EF0" w14:textId="77777777" w:rsidR="00DA3E2A" w:rsidRDefault="00DA3E2A" w:rsidP="00DA3E2A">
      <w:pPr>
        <w:pStyle w:val="BodyText"/>
        <w:rPr>
          <w:rFonts w:cs="Arial"/>
          <w:b/>
          <w:szCs w:val="24"/>
        </w:rPr>
      </w:pPr>
    </w:p>
    <w:p w14:paraId="7715CA67" w14:textId="77777777" w:rsidR="00DA3E2A" w:rsidRPr="00BC7DE0" w:rsidRDefault="00DA3E2A" w:rsidP="00DA3E2A">
      <w:pPr>
        <w:pStyle w:val="BodyText"/>
        <w:rPr>
          <w:rFonts w:cs="Arial"/>
          <w:szCs w:val="24"/>
        </w:rPr>
      </w:pPr>
      <w:r w:rsidRPr="00BC7DE0">
        <w:rPr>
          <w:rFonts w:cs="Arial"/>
          <w:b/>
          <w:szCs w:val="24"/>
        </w:rPr>
        <w:lastRenderedPageBreak/>
        <w:t>The Role of the Subject Leader</w:t>
      </w:r>
    </w:p>
    <w:p w14:paraId="1A02BA9F" w14:textId="77777777" w:rsidR="00DA3E2A" w:rsidRPr="00BC7DE0" w:rsidRDefault="00DA3E2A" w:rsidP="00DA3E2A">
      <w:pPr>
        <w:contextualSpacing/>
        <w:jc w:val="center"/>
        <w:rPr>
          <w:rFonts w:ascii="Arial" w:hAnsi="Arial" w:cs="Arial"/>
          <w:b/>
          <w:sz w:val="24"/>
          <w:szCs w:val="24"/>
        </w:rPr>
      </w:pPr>
    </w:p>
    <w:p w14:paraId="75BE1A22" w14:textId="77777777" w:rsidR="00DA3E2A" w:rsidRPr="00BC7DE0" w:rsidRDefault="00DA3E2A" w:rsidP="00DA3E2A">
      <w:pPr>
        <w:tabs>
          <w:tab w:val="left" w:pos="3256"/>
        </w:tabs>
        <w:contextualSpacing/>
        <w:jc w:val="both"/>
        <w:rPr>
          <w:rFonts w:ascii="Arial" w:hAnsi="Arial" w:cs="Arial"/>
          <w:b/>
          <w:sz w:val="24"/>
          <w:szCs w:val="24"/>
        </w:rPr>
      </w:pPr>
      <w:r w:rsidRPr="00BC7DE0">
        <w:rPr>
          <w:rFonts w:ascii="Arial" w:hAnsi="Arial" w:cs="Arial"/>
          <w:b/>
          <w:sz w:val="24"/>
          <w:szCs w:val="24"/>
        </w:rPr>
        <w:t>Leading Development</w:t>
      </w:r>
    </w:p>
    <w:p w14:paraId="18FD8948" w14:textId="77777777" w:rsidR="00DA3E2A" w:rsidRPr="00BC7DE0" w:rsidRDefault="00DA3E2A" w:rsidP="00DA3E2A">
      <w:pPr>
        <w:contextualSpacing/>
        <w:jc w:val="both"/>
        <w:rPr>
          <w:rFonts w:ascii="Arial" w:hAnsi="Arial" w:cs="Arial"/>
          <w:sz w:val="24"/>
          <w:szCs w:val="24"/>
        </w:rPr>
      </w:pPr>
      <w:r w:rsidRPr="00BC7DE0">
        <w:rPr>
          <w:rFonts w:ascii="Arial" w:hAnsi="Arial" w:cs="Arial"/>
          <w:sz w:val="24"/>
          <w:szCs w:val="24"/>
        </w:rPr>
        <w:t>Subject Leaders are required to provide the expertise needed to lead the development of their subject within school. This includes:</w:t>
      </w:r>
    </w:p>
    <w:p w14:paraId="51885D9B" w14:textId="77777777" w:rsidR="00DA3E2A" w:rsidRPr="00BC7DE0" w:rsidRDefault="00DA3E2A" w:rsidP="00DA3E2A">
      <w:pPr>
        <w:pStyle w:val="BodyText"/>
        <w:contextualSpacing/>
        <w:jc w:val="both"/>
        <w:rPr>
          <w:rFonts w:cs="Arial"/>
          <w:szCs w:val="24"/>
        </w:rPr>
      </w:pPr>
    </w:p>
    <w:p w14:paraId="777BE3F7" w14:textId="77777777" w:rsidR="00DA3E2A" w:rsidRPr="00BC7DE0" w:rsidRDefault="00DA3E2A" w:rsidP="00DA3E2A">
      <w:pPr>
        <w:pStyle w:val="BodyText"/>
        <w:widowControl/>
        <w:numPr>
          <w:ilvl w:val="0"/>
          <w:numId w:val="13"/>
        </w:numPr>
        <w:contextualSpacing/>
        <w:rPr>
          <w:rFonts w:cs="Arial"/>
          <w:szCs w:val="24"/>
        </w:rPr>
      </w:pPr>
      <w:r w:rsidRPr="00BC7DE0">
        <w:rPr>
          <w:rFonts w:cs="Arial"/>
          <w:szCs w:val="24"/>
        </w:rPr>
        <w:t>Keeping up to date with specialist knowledge/developments i.e. research/courses at a local and national level</w:t>
      </w:r>
    </w:p>
    <w:p w14:paraId="66E560B5"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Ensuring the needs of teaching the subject are represented by cascading information i.e. delivering/</w:t>
      </w:r>
      <w:proofErr w:type="spellStart"/>
      <w:r w:rsidRPr="00BC7DE0">
        <w:rPr>
          <w:rFonts w:cs="Arial"/>
          <w:szCs w:val="24"/>
        </w:rPr>
        <w:t>organising</w:t>
      </w:r>
      <w:proofErr w:type="spellEnd"/>
      <w:r w:rsidRPr="00BC7DE0">
        <w:rPr>
          <w:rFonts w:cs="Arial"/>
          <w:szCs w:val="24"/>
        </w:rPr>
        <w:t xml:space="preserve"> staff in-service to enhance the quality of teaching and learning throughout the subject</w:t>
      </w:r>
    </w:p>
    <w:p w14:paraId="08BBE1D7"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Ensuring the actions described in the school improvement plan or action plan are implemented</w:t>
      </w:r>
    </w:p>
    <w:p w14:paraId="2AD39FAB"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Updating curriculum policies and schemes of work.</w:t>
      </w:r>
    </w:p>
    <w:p w14:paraId="13A11D32"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Advising on assessment.</w:t>
      </w:r>
    </w:p>
    <w:p w14:paraId="26E9B1E0"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Making presentations to meetings of governors or parents.</w:t>
      </w:r>
    </w:p>
    <w:p w14:paraId="6E59A661" w14:textId="77777777" w:rsidR="00DA3E2A" w:rsidRPr="00BC7DE0" w:rsidRDefault="00DA3E2A" w:rsidP="00DA3E2A">
      <w:pPr>
        <w:pStyle w:val="BodyText"/>
        <w:widowControl/>
        <w:numPr>
          <w:ilvl w:val="0"/>
          <w:numId w:val="13"/>
        </w:numPr>
        <w:contextualSpacing/>
        <w:jc w:val="both"/>
        <w:rPr>
          <w:rFonts w:cs="Arial"/>
          <w:szCs w:val="24"/>
        </w:rPr>
      </w:pPr>
      <w:r w:rsidRPr="00BC7DE0">
        <w:rPr>
          <w:rFonts w:cs="Arial"/>
          <w:szCs w:val="24"/>
        </w:rPr>
        <w:t>Meeting with the head teacher at least annually as part of the Performance Management Cycle.  This meeting will include review and looking forward to ensure the subject continues to make a significant impact on standards being achieved at the school.</w:t>
      </w:r>
    </w:p>
    <w:p w14:paraId="0050C670" w14:textId="77777777" w:rsidR="00DA3E2A" w:rsidRPr="00BC7DE0" w:rsidRDefault="00DA3E2A" w:rsidP="00DA3E2A">
      <w:pPr>
        <w:pStyle w:val="BodyText"/>
        <w:ind w:left="360"/>
        <w:contextualSpacing/>
        <w:jc w:val="both"/>
        <w:rPr>
          <w:rFonts w:cs="Arial"/>
          <w:szCs w:val="24"/>
        </w:rPr>
      </w:pPr>
    </w:p>
    <w:p w14:paraId="35D95915" w14:textId="77777777" w:rsidR="00DA3E2A" w:rsidRPr="00BC7DE0" w:rsidRDefault="00DA3E2A" w:rsidP="00DA3E2A">
      <w:pPr>
        <w:contextualSpacing/>
        <w:rPr>
          <w:rFonts w:ascii="Arial" w:hAnsi="Arial" w:cs="Arial"/>
          <w:sz w:val="24"/>
          <w:szCs w:val="24"/>
        </w:rPr>
      </w:pPr>
    </w:p>
    <w:p w14:paraId="6E3B3C6A" w14:textId="77777777" w:rsidR="00DA3E2A" w:rsidRPr="00BC7DE0" w:rsidRDefault="00DA3E2A" w:rsidP="00DA3E2A">
      <w:pPr>
        <w:pStyle w:val="BodyText"/>
        <w:contextualSpacing/>
        <w:jc w:val="both"/>
        <w:rPr>
          <w:rFonts w:cs="Arial"/>
          <w:b/>
          <w:szCs w:val="24"/>
        </w:rPr>
      </w:pPr>
      <w:r w:rsidRPr="00BC7DE0">
        <w:rPr>
          <w:rFonts w:cs="Arial"/>
          <w:b/>
          <w:szCs w:val="24"/>
        </w:rPr>
        <w:t>Subject Curriculum Policy</w:t>
      </w:r>
    </w:p>
    <w:p w14:paraId="7189A92A" w14:textId="77777777" w:rsidR="00DA3E2A" w:rsidRPr="00BC7DE0" w:rsidRDefault="00DA3E2A" w:rsidP="00DA3E2A">
      <w:pPr>
        <w:pStyle w:val="BodyText"/>
        <w:widowControl/>
        <w:numPr>
          <w:ilvl w:val="0"/>
          <w:numId w:val="18"/>
        </w:numPr>
        <w:contextualSpacing/>
        <w:jc w:val="both"/>
        <w:rPr>
          <w:rFonts w:cs="Arial"/>
          <w:szCs w:val="24"/>
        </w:rPr>
      </w:pPr>
      <w:r w:rsidRPr="00BC7DE0">
        <w:rPr>
          <w:rFonts w:cs="Arial"/>
          <w:szCs w:val="24"/>
        </w:rPr>
        <w:t xml:space="preserve">Subject Leaders should ensure that all policies fully support the schools aims.  </w:t>
      </w:r>
    </w:p>
    <w:p w14:paraId="492B976F" w14:textId="77777777" w:rsidR="00DA3E2A" w:rsidRPr="00BC7DE0" w:rsidRDefault="00DA3E2A" w:rsidP="00DA3E2A">
      <w:pPr>
        <w:pStyle w:val="BodyText"/>
        <w:widowControl/>
        <w:numPr>
          <w:ilvl w:val="0"/>
          <w:numId w:val="17"/>
        </w:numPr>
        <w:contextualSpacing/>
        <w:jc w:val="both"/>
        <w:rPr>
          <w:rFonts w:cs="Arial"/>
          <w:szCs w:val="24"/>
        </w:rPr>
      </w:pPr>
      <w:r w:rsidRPr="00BC7DE0">
        <w:rPr>
          <w:rFonts w:cs="Arial"/>
          <w:szCs w:val="24"/>
        </w:rPr>
        <w:t>Subject Leaders should review curriculum area/policy annually by completing curriculum audits.  This will inform the school development plan and a subsequent action plan will be formulated</w:t>
      </w:r>
    </w:p>
    <w:p w14:paraId="285D5BD0" w14:textId="77777777" w:rsidR="00DA3E2A" w:rsidRPr="00BC7DE0" w:rsidRDefault="00DA3E2A" w:rsidP="00DA3E2A">
      <w:pPr>
        <w:pStyle w:val="BodyText"/>
        <w:widowControl/>
        <w:numPr>
          <w:ilvl w:val="0"/>
          <w:numId w:val="17"/>
        </w:numPr>
        <w:contextualSpacing/>
        <w:jc w:val="both"/>
        <w:rPr>
          <w:rFonts w:cs="Arial"/>
          <w:szCs w:val="24"/>
        </w:rPr>
      </w:pPr>
      <w:r w:rsidRPr="00BC7DE0">
        <w:rPr>
          <w:rFonts w:cs="Arial"/>
          <w:szCs w:val="24"/>
        </w:rPr>
        <w:t>Feedback reviews and policies to interested parties such as the management team and the governing body</w:t>
      </w:r>
    </w:p>
    <w:p w14:paraId="2097EFEA" w14:textId="77777777" w:rsidR="00DA3E2A" w:rsidRPr="00BC7DE0" w:rsidRDefault="00DA3E2A" w:rsidP="00DA3E2A">
      <w:pPr>
        <w:pStyle w:val="BodyText"/>
        <w:widowControl/>
        <w:numPr>
          <w:ilvl w:val="0"/>
          <w:numId w:val="17"/>
        </w:numPr>
        <w:contextualSpacing/>
        <w:jc w:val="both"/>
        <w:rPr>
          <w:rFonts w:cs="Arial"/>
          <w:szCs w:val="24"/>
        </w:rPr>
      </w:pPr>
      <w:r w:rsidRPr="00BC7DE0">
        <w:rPr>
          <w:rFonts w:cs="Arial"/>
          <w:szCs w:val="24"/>
        </w:rPr>
        <w:t xml:space="preserve">Subject Leaders need to be fully aware of all the non-curriculum policies e.g. health and safety, school visits, </w:t>
      </w:r>
      <w:proofErr w:type="spellStart"/>
      <w:r w:rsidRPr="00BC7DE0">
        <w:rPr>
          <w:rFonts w:cs="Arial"/>
          <w:szCs w:val="24"/>
        </w:rPr>
        <w:t>behaviour</w:t>
      </w:r>
      <w:proofErr w:type="spellEnd"/>
      <w:r w:rsidRPr="00BC7DE0">
        <w:rPr>
          <w:rFonts w:cs="Arial"/>
          <w:szCs w:val="24"/>
        </w:rPr>
        <w:t xml:space="preserve"> and discipline, as these may have direct relevance to particular curriculum areas.</w:t>
      </w:r>
    </w:p>
    <w:p w14:paraId="7FDBA411" w14:textId="77777777" w:rsidR="00DA3E2A" w:rsidRPr="00BC7DE0" w:rsidRDefault="00DA3E2A" w:rsidP="00DA3E2A">
      <w:pPr>
        <w:pStyle w:val="BodyText"/>
        <w:widowControl/>
        <w:numPr>
          <w:ilvl w:val="0"/>
          <w:numId w:val="17"/>
        </w:numPr>
        <w:contextualSpacing/>
        <w:jc w:val="both"/>
        <w:rPr>
          <w:rFonts w:cs="Arial"/>
          <w:szCs w:val="24"/>
        </w:rPr>
      </w:pPr>
      <w:r w:rsidRPr="00BC7DE0">
        <w:rPr>
          <w:rFonts w:cs="Arial"/>
          <w:szCs w:val="24"/>
        </w:rPr>
        <w:t>National Curriculum and other guidelines must be referred to as they set down agreed practice and levels of safety.</w:t>
      </w:r>
    </w:p>
    <w:p w14:paraId="28322BFE" w14:textId="77777777" w:rsidR="00DA3E2A" w:rsidRPr="00BC7DE0" w:rsidRDefault="00DA3E2A" w:rsidP="00DA3E2A">
      <w:pPr>
        <w:contextualSpacing/>
        <w:rPr>
          <w:rFonts w:ascii="Arial" w:hAnsi="Arial" w:cs="Arial"/>
          <w:sz w:val="24"/>
          <w:szCs w:val="24"/>
        </w:rPr>
      </w:pPr>
    </w:p>
    <w:p w14:paraId="27CE8704" w14:textId="77777777" w:rsidR="00DA3E2A" w:rsidRPr="00BC7DE0" w:rsidRDefault="00DA3E2A" w:rsidP="00DA3E2A">
      <w:pPr>
        <w:pStyle w:val="BodyText"/>
        <w:contextualSpacing/>
        <w:jc w:val="both"/>
        <w:rPr>
          <w:rFonts w:cs="Arial"/>
          <w:szCs w:val="24"/>
        </w:rPr>
      </w:pPr>
    </w:p>
    <w:p w14:paraId="391E72D4" w14:textId="77777777" w:rsidR="00DA3E2A" w:rsidRPr="00BC7DE0" w:rsidRDefault="00DA3E2A" w:rsidP="00DA3E2A">
      <w:pPr>
        <w:pStyle w:val="BodyText"/>
        <w:contextualSpacing/>
        <w:jc w:val="both"/>
        <w:rPr>
          <w:rFonts w:cs="Arial"/>
          <w:b/>
          <w:bCs/>
          <w:szCs w:val="24"/>
        </w:rPr>
      </w:pPr>
      <w:r>
        <w:rPr>
          <w:rFonts w:cs="Arial"/>
          <w:b/>
          <w:bCs/>
          <w:szCs w:val="24"/>
        </w:rPr>
        <w:t xml:space="preserve">Leading Teaching and Learning </w:t>
      </w:r>
    </w:p>
    <w:p w14:paraId="602808B4" w14:textId="77777777" w:rsidR="00DA3E2A" w:rsidRPr="00BC7DE0" w:rsidRDefault="00DA3E2A" w:rsidP="00DA3E2A">
      <w:pPr>
        <w:pStyle w:val="BodyText"/>
        <w:contextualSpacing/>
        <w:jc w:val="both"/>
        <w:rPr>
          <w:rFonts w:cs="Arial"/>
          <w:b/>
          <w:bCs/>
          <w:szCs w:val="24"/>
        </w:rPr>
      </w:pPr>
    </w:p>
    <w:p w14:paraId="7AE2CB7C" w14:textId="77777777" w:rsidR="00DA3E2A" w:rsidRPr="00BC7DE0" w:rsidRDefault="00DA3E2A" w:rsidP="00DA3E2A">
      <w:pPr>
        <w:pStyle w:val="BodyText"/>
        <w:contextualSpacing/>
        <w:jc w:val="both"/>
        <w:rPr>
          <w:rFonts w:cs="Arial"/>
          <w:szCs w:val="24"/>
        </w:rPr>
      </w:pPr>
      <w:r w:rsidRPr="00BC7DE0">
        <w:rPr>
          <w:rFonts w:cs="Arial"/>
          <w:szCs w:val="24"/>
        </w:rPr>
        <w:t>The Subject Leader is responsible for leading the development of</w:t>
      </w:r>
      <w:r>
        <w:rPr>
          <w:rFonts w:cs="Arial"/>
          <w:szCs w:val="24"/>
        </w:rPr>
        <w:t xml:space="preserve"> and monitoring of their curriculum area. </w:t>
      </w:r>
      <w:r w:rsidRPr="00BC7DE0">
        <w:rPr>
          <w:rFonts w:cs="Arial"/>
          <w:szCs w:val="24"/>
        </w:rPr>
        <w:t xml:space="preserve">The </w:t>
      </w:r>
      <w:r>
        <w:rPr>
          <w:rFonts w:cs="Arial"/>
          <w:szCs w:val="24"/>
        </w:rPr>
        <w:t xml:space="preserve">curriculum plan must </w:t>
      </w:r>
      <w:r w:rsidRPr="00BC7DE0">
        <w:rPr>
          <w:rFonts w:cs="Arial"/>
          <w:szCs w:val="24"/>
        </w:rPr>
        <w:t xml:space="preserve">focus on: </w:t>
      </w:r>
    </w:p>
    <w:p w14:paraId="69A55C0A" w14:textId="77777777" w:rsidR="00DA3E2A" w:rsidRPr="00BC7DE0" w:rsidRDefault="00DA3E2A" w:rsidP="00DA3E2A">
      <w:pPr>
        <w:pStyle w:val="BodyText"/>
        <w:contextualSpacing/>
        <w:jc w:val="both"/>
        <w:rPr>
          <w:rFonts w:cs="Arial"/>
          <w:szCs w:val="24"/>
        </w:rPr>
      </w:pPr>
    </w:p>
    <w:p w14:paraId="07C8DF8D" w14:textId="77777777" w:rsidR="00DA3E2A" w:rsidRPr="00BC7DE0" w:rsidRDefault="00DA3E2A" w:rsidP="00DA3E2A">
      <w:pPr>
        <w:pStyle w:val="BodyText"/>
        <w:widowControl/>
        <w:numPr>
          <w:ilvl w:val="0"/>
          <w:numId w:val="15"/>
        </w:numPr>
        <w:contextualSpacing/>
        <w:jc w:val="both"/>
        <w:rPr>
          <w:rFonts w:cs="Arial"/>
          <w:szCs w:val="24"/>
        </w:rPr>
      </w:pPr>
      <w:r w:rsidRPr="00BC7DE0">
        <w:rPr>
          <w:rFonts w:cs="Arial"/>
          <w:szCs w:val="24"/>
        </w:rPr>
        <w:t xml:space="preserve">National Curriculum requirements and guidelines </w:t>
      </w:r>
    </w:p>
    <w:p w14:paraId="4034D7A0" w14:textId="77777777" w:rsidR="00DA3E2A" w:rsidRPr="0094315E" w:rsidRDefault="00DA3E2A" w:rsidP="00DA3E2A">
      <w:pPr>
        <w:pStyle w:val="BodyText"/>
        <w:widowControl/>
        <w:numPr>
          <w:ilvl w:val="0"/>
          <w:numId w:val="15"/>
        </w:numPr>
        <w:contextualSpacing/>
        <w:jc w:val="both"/>
        <w:rPr>
          <w:rFonts w:cs="Arial"/>
          <w:szCs w:val="24"/>
        </w:rPr>
      </w:pPr>
      <w:r w:rsidRPr="00BC7DE0">
        <w:rPr>
          <w:rFonts w:cs="Arial"/>
          <w:szCs w:val="24"/>
        </w:rPr>
        <w:t xml:space="preserve">The school’s curriculum aims </w:t>
      </w:r>
    </w:p>
    <w:p w14:paraId="4640DFD4" w14:textId="77777777" w:rsidR="00DA3E2A" w:rsidRPr="00BC7DE0" w:rsidRDefault="00DA3E2A" w:rsidP="00DA3E2A">
      <w:pPr>
        <w:pStyle w:val="BodyText"/>
        <w:widowControl/>
        <w:numPr>
          <w:ilvl w:val="0"/>
          <w:numId w:val="15"/>
        </w:numPr>
        <w:contextualSpacing/>
        <w:jc w:val="both"/>
        <w:rPr>
          <w:rFonts w:cs="Arial"/>
          <w:szCs w:val="24"/>
        </w:rPr>
      </w:pPr>
      <w:r w:rsidRPr="00BC7DE0">
        <w:rPr>
          <w:rFonts w:cs="Arial"/>
          <w:szCs w:val="24"/>
        </w:rPr>
        <w:t>Key skills for development and how these progress across the school</w:t>
      </w:r>
    </w:p>
    <w:p w14:paraId="41D7A587" w14:textId="77777777" w:rsidR="00DA3E2A" w:rsidRPr="00BC7DE0" w:rsidRDefault="00DA3E2A" w:rsidP="00DA3E2A">
      <w:pPr>
        <w:pStyle w:val="BodyText"/>
        <w:widowControl/>
        <w:numPr>
          <w:ilvl w:val="0"/>
          <w:numId w:val="15"/>
        </w:numPr>
        <w:contextualSpacing/>
        <w:jc w:val="both"/>
        <w:rPr>
          <w:rFonts w:cs="Arial"/>
          <w:szCs w:val="24"/>
        </w:rPr>
      </w:pPr>
      <w:r w:rsidRPr="00BC7DE0">
        <w:rPr>
          <w:rFonts w:cs="Arial"/>
          <w:szCs w:val="24"/>
        </w:rPr>
        <w:t>Activities to enhance teaching and learning</w:t>
      </w:r>
    </w:p>
    <w:p w14:paraId="08F5F9E6" w14:textId="77777777" w:rsidR="00DA3E2A" w:rsidRPr="00BC7DE0" w:rsidRDefault="00DA3E2A" w:rsidP="00DA3E2A">
      <w:pPr>
        <w:pStyle w:val="BodyText"/>
        <w:widowControl/>
        <w:numPr>
          <w:ilvl w:val="0"/>
          <w:numId w:val="15"/>
        </w:numPr>
        <w:contextualSpacing/>
        <w:jc w:val="both"/>
        <w:rPr>
          <w:rFonts w:cs="Arial"/>
          <w:szCs w:val="24"/>
        </w:rPr>
      </w:pPr>
      <w:r w:rsidRPr="00BC7DE0">
        <w:rPr>
          <w:rFonts w:cs="Arial"/>
          <w:szCs w:val="24"/>
        </w:rPr>
        <w:t>Resources to enhance teaching and learning</w:t>
      </w:r>
    </w:p>
    <w:p w14:paraId="5F809577" w14:textId="77777777" w:rsidR="00DA3E2A" w:rsidRPr="00BC7DE0" w:rsidRDefault="00DA3E2A" w:rsidP="00DA3E2A">
      <w:pPr>
        <w:pStyle w:val="BodyText"/>
        <w:widowControl/>
        <w:numPr>
          <w:ilvl w:val="0"/>
          <w:numId w:val="15"/>
        </w:numPr>
        <w:contextualSpacing/>
        <w:jc w:val="both"/>
        <w:rPr>
          <w:rFonts w:cs="Arial"/>
          <w:szCs w:val="24"/>
        </w:rPr>
      </w:pPr>
      <w:r w:rsidRPr="00BC7DE0">
        <w:rPr>
          <w:rFonts w:cs="Arial"/>
          <w:szCs w:val="24"/>
        </w:rPr>
        <w:t>Assessment procedures</w:t>
      </w:r>
    </w:p>
    <w:p w14:paraId="62F2D6D0" w14:textId="77777777" w:rsidR="00DA3E2A" w:rsidRPr="00BC7DE0" w:rsidRDefault="00DA3E2A" w:rsidP="00DA3E2A">
      <w:pPr>
        <w:pStyle w:val="BodyText"/>
        <w:widowControl/>
        <w:numPr>
          <w:ilvl w:val="0"/>
          <w:numId w:val="19"/>
        </w:numPr>
        <w:contextualSpacing/>
        <w:jc w:val="both"/>
        <w:rPr>
          <w:rFonts w:cs="Arial"/>
          <w:szCs w:val="24"/>
        </w:rPr>
      </w:pPr>
      <w:r w:rsidRPr="00BC7DE0">
        <w:rPr>
          <w:rFonts w:cs="Arial"/>
          <w:szCs w:val="24"/>
        </w:rPr>
        <w:t xml:space="preserve">Advise staff on how technology can support development in their curriculum area. </w:t>
      </w:r>
    </w:p>
    <w:p w14:paraId="1927C893" w14:textId="77777777" w:rsidR="00DA3E2A" w:rsidRPr="00BC7DE0" w:rsidRDefault="00DA3E2A" w:rsidP="00DA3E2A">
      <w:pPr>
        <w:pStyle w:val="BodyText"/>
        <w:widowControl/>
        <w:numPr>
          <w:ilvl w:val="0"/>
          <w:numId w:val="19"/>
        </w:numPr>
        <w:contextualSpacing/>
        <w:jc w:val="both"/>
        <w:rPr>
          <w:rFonts w:cs="Arial"/>
          <w:szCs w:val="24"/>
        </w:rPr>
      </w:pPr>
      <w:r w:rsidRPr="00BC7DE0">
        <w:rPr>
          <w:rFonts w:cs="Arial"/>
          <w:szCs w:val="24"/>
        </w:rPr>
        <w:t xml:space="preserve">Ensure that cross-curricular themes are included within the scheme of work. </w:t>
      </w:r>
    </w:p>
    <w:p w14:paraId="26466F2B" w14:textId="77777777" w:rsidR="00DA3E2A" w:rsidRPr="00BC7DE0" w:rsidRDefault="00DA3E2A" w:rsidP="00DA3E2A">
      <w:pPr>
        <w:rPr>
          <w:rFonts w:ascii="Arial" w:hAnsi="Arial" w:cs="Arial"/>
          <w:b/>
          <w:sz w:val="24"/>
          <w:szCs w:val="24"/>
        </w:rPr>
      </w:pPr>
    </w:p>
    <w:p w14:paraId="77238E33" w14:textId="77777777" w:rsidR="00DA3E2A" w:rsidRPr="00BC7DE0" w:rsidRDefault="00DA3E2A" w:rsidP="00DA3E2A">
      <w:pPr>
        <w:pStyle w:val="BodyText"/>
        <w:contextualSpacing/>
        <w:jc w:val="both"/>
        <w:rPr>
          <w:rFonts w:cs="Arial"/>
          <w:szCs w:val="24"/>
        </w:rPr>
      </w:pPr>
      <w:r w:rsidRPr="00BC7DE0">
        <w:rPr>
          <w:rFonts w:cs="Arial"/>
          <w:b/>
          <w:szCs w:val="24"/>
        </w:rPr>
        <w:t>Leading Teaching and Learning – Resources</w:t>
      </w:r>
    </w:p>
    <w:p w14:paraId="2A13229B" w14:textId="77777777" w:rsidR="00DA3E2A" w:rsidRPr="00BC7DE0" w:rsidRDefault="00DA3E2A" w:rsidP="00DA3E2A">
      <w:pPr>
        <w:pStyle w:val="BodyText"/>
        <w:contextualSpacing/>
        <w:jc w:val="both"/>
        <w:rPr>
          <w:rFonts w:cs="Arial"/>
          <w:szCs w:val="24"/>
        </w:rPr>
      </w:pPr>
      <w:r w:rsidRPr="00BC7DE0">
        <w:rPr>
          <w:rFonts w:cs="Arial"/>
          <w:szCs w:val="24"/>
        </w:rPr>
        <w:t>The Subject Leader has overall responsibility for the resources that are needed to enhance the teaching and learning within their subject. They have a responsibility to:</w:t>
      </w:r>
    </w:p>
    <w:p w14:paraId="3B235353" w14:textId="77777777" w:rsidR="00DA3E2A" w:rsidRPr="00BC7DE0" w:rsidRDefault="00DA3E2A" w:rsidP="00DA3E2A">
      <w:pPr>
        <w:pStyle w:val="BodyText"/>
        <w:contextualSpacing/>
        <w:jc w:val="both"/>
        <w:rPr>
          <w:rFonts w:cs="Arial"/>
          <w:szCs w:val="24"/>
        </w:rPr>
      </w:pPr>
    </w:p>
    <w:p w14:paraId="554067C6" w14:textId="77777777" w:rsidR="00DA3E2A" w:rsidRPr="00BC7DE0" w:rsidRDefault="00DA3E2A" w:rsidP="00DA3E2A">
      <w:pPr>
        <w:pStyle w:val="BodyText"/>
        <w:widowControl/>
        <w:numPr>
          <w:ilvl w:val="0"/>
          <w:numId w:val="20"/>
        </w:numPr>
        <w:contextualSpacing/>
        <w:jc w:val="both"/>
        <w:rPr>
          <w:rFonts w:cs="Arial"/>
          <w:szCs w:val="24"/>
        </w:rPr>
      </w:pPr>
      <w:r w:rsidRPr="00BC7DE0">
        <w:rPr>
          <w:rFonts w:cs="Arial"/>
          <w:szCs w:val="24"/>
        </w:rPr>
        <w:t>Audit the resources within their subject</w:t>
      </w:r>
    </w:p>
    <w:p w14:paraId="22DA01DB" w14:textId="77777777" w:rsidR="00DA3E2A" w:rsidRPr="00BC7DE0" w:rsidRDefault="00DA3E2A" w:rsidP="00DA3E2A">
      <w:pPr>
        <w:pStyle w:val="BodyText"/>
        <w:widowControl/>
        <w:numPr>
          <w:ilvl w:val="0"/>
          <w:numId w:val="20"/>
        </w:numPr>
        <w:contextualSpacing/>
        <w:jc w:val="both"/>
        <w:rPr>
          <w:rFonts w:cs="Arial"/>
          <w:szCs w:val="24"/>
        </w:rPr>
      </w:pPr>
      <w:proofErr w:type="spellStart"/>
      <w:r w:rsidRPr="00BC7DE0">
        <w:rPr>
          <w:rFonts w:cs="Arial"/>
          <w:szCs w:val="24"/>
        </w:rPr>
        <w:t>Organise</w:t>
      </w:r>
      <w:proofErr w:type="spellEnd"/>
      <w:r w:rsidRPr="00BC7DE0">
        <w:rPr>
          <w:rFonts w:cs="Arial"/>
          <w:szCs w:val="24"/>
        </w:rPr>
        <w:t xml:space="preserve"> resource storage and upkeep</w:t>
      </w:r>
    </w:p>
    <w:p w14:paraId="2085E9C1" w14:textId="77777777" w:rsidR="00DA3E2A" w:rsidRPr="00F33BAC" w:rsidRDefault="00DA3E2A" w:rsidP="00DA3E2A">
      <w:pPr>
        <w:pStyle w:val="BodyText"/>
        <w:widowControl/>
        <w:numPr>
          <w:ilvl w:val="0"/>
          <w:numId w:val="20"/>
        </w:numPr>
        <w:contextualSpacing/>
        <w:jc w:val="both"/>
        <w:rPr>
          <w:rFonts w:cs="Arial"/>
          <w:szCs w:val="24"/>
        </w:rPr>
      </w:pPr>
      <w:proofErr w:type="spellStart"/>
      <w:r w:rsidRPr="00BC7DE0">
        <w:rPr>
          <w:rFonts w:cs="Arial"/>
          <w:szCs w:val="24"/>
        </w:rPr>
        <w:t>Organise</w:t>
      </w:r>
      <w:proofErr w:type="spellEnd"/>
      <w:r w:rsidRPr="00BC7DE0">
        <w:rPr>
          <w:rFonts w:cs="Arial"/>
          <w:szCs w:val="24"/>
        </w:rPr>
        <w:t xml:space="preserve"> resource purchases </w:t>
      </w:r>
    </w:p>
    <w:p w14:paraId="4C65579F" w14:textId="77777777" w:rsidR="00DA3E2A" w:rsidRPr="00BC7DE0" w:rsidRDefault="00DA3E2A" w:rsidP="00DA3E2A">
      <w:pPr>
        <w:pStyle w:val="BodyText"/>
        <w:widowControl/>
        <w:numPr>
          <w:ilvl w:val="0"/>
          <w:numId w:val="20"/>
        </w:numPr>
        <w:contextualSpacing/>
        <w:jc w:val="both"/>
        <w:rPr>
          <w:rFonts w:cs="Arial"/>
          <w:szCs w:val="24"/>
        </w:rPr>
      </w:pPr>
      <w:r w:rsidRPr="00BC7DE0">
        <w:rPr>
          <w:rFonts w:cs="Arial"/>
          <w:szCs w:val="24"/>
        </w:rPr>
        <w:t>Review annually the effectiveness of the resources used and update as and when necessary</w:t>
      </w:r>
    </w:p>
    <w:p w14:paraId="66DF45AD" w14:textId="77777777" w:rsidR="00DA3E2A" w:rsidRPr="00BC7DE0" w:rsidRDefault="00DA3E2A" w:rsidP="00DA3E2A">
      <w:pPr>
        <w:pStyle w:val="BodyText"/>
        <w:widowControl/>
        <w:numPr>
          <w:ilvl w:val="0"/>
          <w:numId w:val="20"/>
        </w:numPr>
        <w:contextualSpacing/>
        <w:jc w:val="both"/>
        <w:rPr>
          <w:rFonts w:cs="Arial"/>
          <w:szCs w:val="24"/>
        </w:rPr>
      </w:pPr>
      <w:r w:rsidRPr="00BC7DE0">
        <w:rPr>
          <w:rFonts w:cs="Arial"/>
          <w:szCs w:val="24"/>
        </w:rPr>
        <w:t>Ensure technological resources or software packages are advised and used effectively to enhance the quality of teaching and learning</w:t>
      </w:r>
    </w:p>
    <w:p w14:paraId="1E80F2AA" w14:textId="77777777" w:rsidR="00DA3E2A" w:rsidRPr="00BC7DE0" w:rsidRDefault="00DA3E2A" w:rsidP="00DA3E2A">
      <w:pPr>
        <w:rPr>
          <w:rFonts w:ascii="Arial" w:hAnsi="Arial" w:cs="Arial"/>
          <w:sz w:val="24"/>
          <w:szCs w:val="24"/>
        </w:rPr>
      </w:pPr>
    </w:p>
    <w:p w14:paraId="53EA1E0D" w14:textId="77777777" w:rsidR="00DA3E2A" w:rsidRPr="00BC7DE0" w:rsidRDefault="00DA3E2A" w:rsidP="00DA3E2A">
      <w:pPr>
        <w:pStyle w:val="BodyText"/>
        <w:ind w:left="720"/>
        <w:contextualSpacing/>
        <w:jc w:val="both"/>
        <w:rPr>
          <w:rFonts w:cs="Arial"/>
          <w:szCs w:val="24"/>
        </w:rPr>
      </w:pPr>
    </w:p>
    <w:p w14:paraId="578FBEB3" w14:textId="77777777" w:rsidR="00DA3E2A" w:rsidRPr="00BC7DE0" w:rsidRDefault="00DA3E2A" w:rsidP="00DA3E2A">
      <w:pPr>
        <w:rPr>
          <w:rFonts w:ascii="Arial" w:hAnsi="Arial" w:cs="Arial"/>
          <w:sz w:val="24"/>
          <w:szCs w:val="24"/>
        </w:rPr>
      </w:pPr>
    </w:p>
    <w:p w14:paraId="4093BB09" w14:textId="77777777" w:rsidR="00DA3E2A" w:rsidRPr="00BC7DE0" w:rsidRDefault="00DA3E2A" w:rsidP="00DA3E2A">
      <w:pPr>
        <w:pStyle w:val="BodyText"/>
        <w:contextualSpacing/>
        <w:jc w:val="both"/>
        <w:rPr>
          <w:rFonts w:cs="Arial"/>
          <w:b/>
          <w:szCs w:val="24"/>
        </w:rPr>
      </w:pPr>
      <w:r w:rsidRPr="00BC7DE0">
        <w:rPr>
          <w:rFonts w:cs="Arial"/>
          <w:b/>
          <w:szCs w:val="24"/>
        </w:rPr>
        <w:t xml:space="preserve">Monitoring and Evaluation </w:t>
      </w:r>
    </w:p>
    <w:p w14:paraId="7E7B1238" w14:textId="77777777" w:rsidR="00DA3E2A" w:rsidRPr="00BC7DE0" w:rsidRDefault="00DA3E2A" w:rsidP="00DA3E2A">
      <w:pPr>
        <w:pStyle w:val="BodyText"/>
        <w:contextualSpacing/>
        <w:jc w:val="both"/>
        <w:rPr>
          <w:rFonts w:cs="Arial"/>
          <w:b/>
          <w:szCs w:val="24"/>
        </w:rPr>
      </w:pPr>
    </w:p>
    <w:p w14:paraId="5276F943" w14:textId="77777777" w:rsidR="00DA3E2A" w:rsidRPr="00BC7DE0" w:rsidRDefault="00DA3E2A" w:rsidP="00DA3E2A">
      <w:pPr>
        <w:pStyle w:val="BodyText"/>
        <w:contextualSpacing/>
        <w:jc w:val="both"/>
        <w:rPr>
          <w:rFonts w:cs="Arial"/>
          <w:szCs w:val="24"/>
        </w:rPr>
      </w:pPr>
      <w:r w:rsidRPr="00BC7DE0">
        <w:rPr>
          <w:rFonts w:cs="Arial"/>
          <w:szCs w:val="24"/>
        </w:rPr>
        <w:t>Subject Leaders have a responsibility to ensure that planning and policies are put into practice and support and guide staff in preparation for teaching by:</w:t>
      </w:r>
    </w:p>
    <w:p w14:paraId="39455030" w14:textId="77777777" w:rsidR="00DA3E2A" w:rsidRPr="00BC7DE0" w:rsidRDefault="00DA3E2A" w:rsidP="00DA3E2A">
      <w:pPr>
        <w:pStyle w:val="BodyText"/>
        <w:contextualSpacing/>
        <w:jc w:val="both"/>
        <w:rPr>
          <w:rFonts w:cs="Arial"/>
          <w:szCs w:val="24"/>
        </w:rPr>
      </w:pPr>
    </w:p>
    <w:p w14:paraId="33221AE7" w14:textId="77777777" w:rsidR="00DA3E2A" w:rsidRPr="00BC7DE0" w:rsidRDefault="00DA3E2A" w:rsidP="00DA3E2A">
      <w:pPr>
        <w:pStyle w:val="BodyText"/>
        <w:widowControl/>
        <w:numPr>
          <w:ilvl w:val="0"/>
          <w:numId w:val="23"/>
        </w:numPr>
        <w:contextualSpacing/>
        <w:jc w:val="both"/>
        <w:rPr>
          <w:rFonts w:cs="Arial"/>
          <w:szCs w:val="24"/>
        </w:rPr>
      </w:pPr>
      <w:r w:rsidRPr="00BC7DE0">
        <w:rPr>
          <w:rFonts w:cs="Arial"/>
          <w:szCs w:val="24"/>
        </w:rPr>
        <w:t>Supporting staff in the teaching of the subject</w:t>
      </w:r>
    </w:p>
    <w:p w14:paraId="3E6EE51D" w14:textId="77777777" w:rsidR="00DA3E2A" w:rsidRPr="00BC7DE0" w:rsidRDefault="00DA3E2A" w:rsidP="00DA3E2A">
      <w:pPr>
        <w:pStyle w:val="BodyText"/>
        <w:widowControl/>
        <w:numPr>
          <w:ilvl w:val="0"/>
          <w:numId w:val="23"/>
        </w:numPr>
        <w:contextualSpacing/>
        <w:jc w:val="both"/>
        <w:rPr>
          <w:rFonts w:cs="Arial"/>
          <w:szCs w:val="24"/>
        </w:rPr>
      </w:pPr>
      <w:r w:rsidRPr="00BC7DE0">
        <w:rPr>
          <w:rFonts w:cs="Arial"/>
          <w:szCs w:val="24"/>
        </w:rPr>
        <w:t>Support staff in the teaching of the subject to pupils of all abilities</w:t>
      </w:r>
    </w:p>
    <w:p w14:paraId="3F58512B" w14:textId="77777777" w:rsidR="00DA3E2A" w:rsidRPr="00BC7DE0" w:rsidRDefault="00DA3E2A" w:rsidP="00DA3E2A">
      <w:pPr>
        <w:pStyle w:val="BodyText"/>
        <w:widowControl/>
        <w:numPr>
          <w:ilvl w:val="0"/>
          <w:numId w:val="23"/>
        </w:numPr>
        <w:contextualSpacing/>
        <w:jc w:val="both"/>
        <w:rPr>
          <w:rFonts w:cs="Arial"/>
          <w:szCs w:val="24"/>
        </w:rPr>
      </w:pPr>
      <w:proofErr w:type="spellStart"/>
      <w:r w:rsidRPr="00BC7DE0">
        <w:rPr>
          <w:rFonts w:cs="Arial"/>
          <w:szCs w:val="24"/>
        </w:rPr>
        <w:t>Organise</w:t>
      </w:r>
      <w:proofErr w:type="spellEnd"/>
      <w:r w:rsidRPr="00BC7DE0">
        <w:rPr>
          <w:rFonts w:cs="Arial"/>
          <w:szCs w:val="24"/>
        </w:rPr>
        <w:t xml:space="preserve"> Staff development within the school</w:t>
      </w:r>
    </w:p>
    <w:p w14:paraId="3A2EAAF9" w14:textId="77777777" w:rsidR="00DA3E2A" w:rsidRPr="00BC7DE0" w:rsidRDefault="00DA3E2A" w:rsidP="00DA3E2A">
      <w:pPr>
        <w:pStyle w:val="BodyText"/>
        <w:widowControl/>
        <w:numPr>
          <w:ilvl w:val="0"/>
          <w:numId w:val="22"/>
        </w:numPr>
        <w:contextualSpacing/>
        <w:jc w:val="both"/>
        <w:rPr>
          <w:rFonts w:cs="Arial"/>
          <w:szCs w:val="24"/>
        </w:rPr>
      </w:pPr>
      <w:r w:rsidRPr="00BC7DE0">
        <w:rPr>
          <w:rFonts w:cs="Arial"/>
          <w:szCs w:val="24"/>
        </w:rPr>
        <w:t>Monitoring teaching objectives through reviewing termly planning</w:t>
      </w:r>
    </w:p>
    <w:p w14:paraId="2B61EFD2" w14:textId="77777777" w:rsidR="00DA3E2A" w:rsidRPr="00BC7DE0" w:rsidRDefault="00DA3E2A" w:rsidP="00DA3E2A">
      <w:pPr>
        <w:pStyle w:val="BodyText"/>
        <w:widowControl/>
        <w:numPr>
          <w:ilvl w:val="0"/>
          <w:numId w:val="22"/>
        </w:numPr>
        <w:contextualSpacing/>
        <w:jc w:val="both"/>
        <w:rPr>
          <w:rFonts w:cs="Arial"/>
          <w:szCs w:val="24"/>
        </w:rPr>
      </w:pPr>
      <w:r w:rsidRPr="00BC7DE0">
        <w:rPr>
          <w:rFonts w:cs="Arial"/>
          <w:szCs w:val="24"/>
        </w:rPr>
        <w:t>Assist/ advise on the teaching and delivery of curriculum objectives</w:t>
      </w:r>
    </w:p>
    <w:p w14:paraId="673A0B33" w14:textId="77777777" w:rsidR="00DA3E2A" w:rsidRDefault="00DA3E2A" w:rsidP="00DA3E2A">
      <w:pPr>
        <w:pStyle w:val="BodyText"/>
        <w:widowControl/>
        <w:numPr>
          <w:ilvl w:val="0"/>
          <w:numId w:val="14"/>
        </w:numPr>
        <w:contextualSpacing/>
        <w:jc w:val="both"/>
        <w:rPr>
          <w:rFonts w:cs="Arial"/>
          <w:szCs w:val="24"/>
        </w:rPr>
      </w:pPr>
      <w:r w:rsidRPr="00F33BAC">
        <w:rPr>
          <w:rFonts w:cs="Arial"/>
          <w:szCs w:val="24"/>
        </w:rPr>
        <w:t xml:space="preserve">Monitoring samples of children’s work </w:t>
      </w:r>
    </w:p>
    <w:p w14:paraId="38CCA168" w14:textId="77777777" w:rsidR="00DA3E2A" w:rsidRPr="00F33BAC" w:rsidRDefault="00DA3E2A" w:rsidP="00DA3E2A">
      <w:pPr>
        <w:pStyle w:val="BodyText"/>
        <w:widowControl/>
        <w:numPr>
          <w:ilvl w:val="0"/>
          <w:numId w:val="14"/>
        </w:numPr>
        <w:contextualSpacing/>
        <w:jc w:val="both"/>
        <w:rPr>
          <w:rFonts w:cs="Arial"/>
          <w:szCs w:val="24"/>
        </w:rPr>
      </w:pPr>
      <w:r>
        <w:rPr>
          <w:rFonts w:cs="Arial"/>
          <w:szCs w:val="24"/>
        </w:rPr>
        <w:t>Writing policy</w:t>
      </w:r>
    </w:p>
    <w:p w14:paraId="1D58F29E" w14:textId="77777777" w:rsidR="00DA3E2A" w:rsidRPr="00BC7DE0" w:rsidRDefault="00DA3E2A" w:rsidP="00DA3E2A">
      <w:pPr>
        <w:pStyle w:val="BodyText"/>
        <w:widowControl/>
        <w:numPr>
          <w:ilvl w:val="0"/>
          <w:numId w:val="14"/>
        </w:numPr>
        <w:jc w:val="both"/>
        <w:rPr>
          <w:rFonts w:cs="Arial"/>
          <w:szCs w:val="24"/>
        </w:rPr>
      </w:pPr>
      <w:r w:rsidRPr="00BC7DE0">
        <w:rPr>
          <w:rFonts w:cs="Arial"/>
          <w:szCs w:val="24"/>
        </w:rPr>
        <w:t>Developing and enhancing resources</w:t>
      </w:r>
    </w:p>
    <w:p w14:paraId="78605716" w14:textId="77777777" w:rsidR="00DA3E2A" w:rsidRPr="00BC7DE0" w:rsidRDefault="00DA3E2A" w:rsidP="00DA3E2A">
      <w:pPr>
        <w:pStyle w:val="BodyText"/>
        <w:widowControl/>
        <w:numPr>
          <w:ilvl w:val="0"/>
          <w:numId w:val="14"/>
        </w:numPr>
        <w:jc w:val="both"/>
        <w:rPr>
          <w:rFonts w:cs="Arial"/>
          <w:szCs w:val="24"/>
        </w:rPr>
      </w:pPr>
      <w:r w:rsidRPr="00BC7DE0">
        <w:rPr>
          <w:rFonts w:cs="Arial"/>
          <w:szCs w:val="24"/>
        </w:rPr>
        <w:t>Planning assessment opportunities</w:t>
      </w:r>
    </w:p>
    <w:p w14:paraId="22F9CFF8" w14:textId="77777777" w:rsidR="00DA3E2A" w:rsidRPr="00BC7DE0" w:rsidRDefault="00DA3E2A" w:rsidP="00DA3E2A">
      <w:pPr>
        <w:pStyle w:val="BodyText"/>
        <w:widowControl/>
        <w:numPr>
          <w:ilvl w:val="0"/>
          <w:numId w:val="14"/>
        </w:numPr>
        <w:jc w:val="both"/>
        <w:rPr>
          <w:rFonts w:cs="Arial"/>
          <w:szCs w:val="24"/>
        </w:rPr>
      </w:pPr>
      <w:r w:rsidRPr="00BC7DE0">
        <w:rPr>
          <w:rFonts w:cs="Arial"/>
          <w:szCs w:val="24"/>
        </w:rPr>
        <w:t>Planning staff INSET and development opportunities</w:t>
      </w:r>
    </w:p>
    <w:p w14:paraId="64AC2300" w14:textId="77777777" w:rsidR="00DA3E2A" w:rsidRPr="00BC7DE0" w:rsidRDefault="00DA3E2A" w:rsidP="00DA3E2A">
      <w:pPr>
        <w:pStyle w:val="BodyText"/>
        <w:tabs>
          <w:tab w:val="left" w:pos="2579"/>
        </w:tabs>
        <w:jc w:val="both"/>
        <w:rPr>
          <w:rFonts w:cs="Arial"/>
          <w:szCs w:val="24"/>
        </w:rPr>
      </w:pPr>
      <w:r w:rsidRPr="00BC7DE0">
        <w:rPr>
          <w:rFonts w:cs="Arial"/>
          <w:szCs w:val="24"/>
        </w:rPr>
        <w:tab/>
      </w:r>
    </w:p>
    <w:p w14:paraId="3AC7A2E6" w14:textId="77777777" w:rsidR="00DA3E2A" w:rsidRPr="00BC7DE0" w:rsidRDefault="00DA3E2A" w:rsidP="00DA3E2A">
      <w:pPr>
        <w:pStyle w:val="BodyText"/>
        <w:jc w:val="both"/>
        <w:rPr>
          <w:rFonts w:cs="Arial"/>
          <w:szCs w:val="24"/>
        </w:rPr>
      </w:pPr>
    </w:p>
    <w:p w14:paraId="17C11A9D" w14:textId="77777777" w:rsidR="00DA3E2A" w:rsidRPr="00BC7DE0" w:rsidRDefault="00DA3E2A" w:rsidP="00DA3E2A">
      <w:pPr>
        <w:pStyle w:val="BodyText"/>
        <w:jc w:val="both"/>
        <w:rPr>
          <w:rFonts w:cs="Arial"/>
          <w:b/>
          <w:szCs w:val="24"/>
        </w:rPr>
      </w:pPr>
      <w:r w:rsidRPr="00BC7DE0">
        <w:rPr>
          <w:rFonts w:cs="Arial"/>
          <w:b/>
          <w:szCs w:val="24"/>
        </w:rPr>
        <w:t>Evaluating the effectiveness of teaching to enhance pupils’ learning and improve standards of achievement</w:t>
      </w:r>
    </w:p>
    <w:p w14:paraId="6626B055" w14:textId="77777777" w:rsidR="00DA3E2A" w:rsidRPr="00BC7DE0" w:rsidRDefault="00DA3E2A" w:rsidP="00DA3E2A">
      <w:pPr>
        <w:pStyle w:val="BodyText"/>
        <w:jc w:val="both"/>
        <w:rPr>
          <w:rFonts w:cs="Arial"/>
          <w:szCs w:val="24"/>
        </w:rPr>
      </w:pPr>
    </w:p>
    <w:p w14:paraId="754788AA" w14:textId="77777777" w:rsidR="00DA3E2A" w:rsidRPr="00BC7DE0" w:rsidRDefault="00DA3E2A" w:rsidP="00DA3E2A">
      <w:pPr>
        <w:pStyle w:val="BodyText"/>
        <w:jc w:val="both"/>
        <w:rPr>
          <w:rFonts w:cs="Arial"/>
          <w:szCs w:val="24"/>
        </w:rPr>
      </w:pPr>
      <w:r w:rsidRPr="00BC7DE0">
        <w:rPr>
          <w:rFonts w:cs="Arial"/>
          <w:szCs w:val="24"/>
        </w:rPr>
        <w:t>Subject Leaders have a responsibility to teaching and learning is effective and improves the standards of achievement by:</w:t>
      </w:r>
    </w:p>
    <w:p w14:paraId="5452CF27" w14:textId="77777777" w:rsidR="00DA3E2A" w:rsidRPr="00BC7DE0" w:rsidRDefault="00DA3E2A" w:rsidP="00DA3E2A">
      <w:pPr>
        <w:pStyle w:val="BodyText"/>
        <w:jc w:val="both"/>
        <w:rPr>
          <w:rFonts w:cs="Arial"/>
          <w:szCs w:val="24"/>
        </w:rPr>
      </w:pPr>
    </w:p>
    <w:p w14:paraId="07E1EC81" w14:textId="77777777" w:rsidR="00DA3E2A" w:rsidRDefault="00DA3E2A" w:rsidP="00DA3E2A">
      <w:pPr>
        <w:pStyle w:val="BodyText"/>
        <w:widowControl/>
        <w:numPr>
          <w:ilvl w:val="0"/>
          <w:numId w:val="16"/>
        </w:numPr>
        <w:jc w:val="both"/>
        <w:rPr>
          <w:rFonts w:cs="Arial"/>
          <w:szCs w:val="24"/>
        </w:rPr>
      </w:pPr>
      <w:r w:rsidRPr="00BC7DE0">
        <w:rPr>
          <w:rFonts w:cs="Arial"/>
          <w:szCs w:val="24"/>
        </w:rPr>
        <w:t>Conducting lesson observation, providing feedback which will enhance pupil’s learning or improve the standards of attainment within the subject</w:t>
      </w:r>
    </w:p>
    <w:p w14:paraId="013AC278" w14:textId="77777777" w:rsidR="00DA3E2A" w:rsidRPr="00BC7DE0" w:rsidRDefault="00DA3E2A" w:rsidP="00DA3E2A">
      <w:pPr>
        <w:pStyle w:val="BodyText"/>
        <w:widowControl/>
        <w:numPr>
          <w:ilvl w:val="0"/>
          <w:numId w:val="16"/>
        </w:numPr>
        <w:jc w:val="both"/>
        <w:rPr>
          <w:rFonts w:cs="Arial"/>
          <w:szCs w:val="24"/>
        </w:rPr>
      </w:pPr>
      <w:r>
        <w:rPr>
          <w:rFonts w:cs="Arial"/>
          <w:szCs w:val="24"/>
        </w:rPr>
        <w:t>Complete an audit of children’s learning</w:t>
      </w:r>
    </w:p>
    <w:p w14:paraId="46433283"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Conduct pupil voice</w:t>
      </w:r>
      <w:r>
        <w:rPr>
          <w:rFonts w:cs="Arial"/>
          <w:szCs w:val="24"/>
        </w:rPr>
        <w:t xml:space="preserve"> interviews</w:t>
      </w:r>
    </w:p>
    <w:p w14:paraId="1AF598EB"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Ensure that there is progression within the subject across the school</w:t>
      </w:r>
    </w:p>
    <w:p w14:paraId="5AF83FB1"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Liaise with feeder high schools over subject continuity</w:t>
      </w:r>
    </w:p>
    <w:p w14:paraId="00B05EB8"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Ensure the school follows statutory and school advice regarding the teaching of the subject</w:t>
      </w:r>
    </w:p>
    <w:p w14:paraId="092E5E29"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Ensure that purchases are effectively used</w:t>
      </w:r>
    </w:p>
    <w:p w14:paraId="52DF0FE7" w14:textId="77777777" w:rsidR="00DA3E2A" w:rsidRPr="00BC7DE0" w:rsidRDefault="00DA3E2A" w:rsidP="00DA3E2A">
      <w:pPr>
        <w:pStyle w:val="BodyText"/>
        <w:widowControl/>
        <w:numPr>
          <w:ilvl w:val="0"/>
          <w:numId w:val="16"/>
        </w:numPr>
        <w:jc w:val="both"/>
        <w:rPr>
          <w:rFonts w:cs="Arial"/>
          <w:szCs w:val="24"/>
        </w:rPr>
      </w:pPr>
      <w:r w:rsidRPr="00BC7DE0">
        <w:rPr>
          <w:rFonts w:cs="Arial"/>
          <w:szCs w:val="24"/>
        </w:rPr>
        <w:t>Leading staff in developing high standards within the subject</w:t>
      </w:r>
    </w:p>
    <w:p w14:paraId="5272016C" w14:textId="77777777" w:rsidR="00DA3E2A" w:rsidRDefault="00DA3E2A" w:rsidP="00DA3E2A">
      <w:pPr>
        <w:pStyle w:val="BodyText"/>
        <w:widowControl/>
        <w:numPr>
          <w:ilvl w:val="0"/>
          <w:numId w:val="16"/>
        </w:numPr>
        <w:jc w:val="both"/>
        <w:rPr>
          <w:rFonts w:cs="Arial"/>
          <w:szCs w:val="24"/>
        </w:rPr>
      </w:pPr>
      <w:r w:rsidRPr="00BC7DE0">
        <w:rPr>
          <w:rFonts w:cs="Arial"/>
          <w:szCs w:val="24"/>
        </w:rPr>
        <w:t>Have clear methods of assessment and ensure data r</w:t>
      </w:r>
      <w:r>
        <w:rPr>
          <w:rFonts w:cs="Arial"/>
          <w:szCs w:val="24"/>
        </w:rPr>
        <w:t>eceived is feedback to staff to</w:t>
      </w:r>
      <w:r w:rsidRPr="00BC7DE0">
        <w:rPr>
          <w:rFonts w:cs="Arial"/>
          <w:szCs w:val="24"/>
        </w:rPr>
        <w:t xml:space="preserve"> develop and enhance attainment and progress </w:t>
      </w:r>
    </w:p>
    <w:p w14:paraId="7AAD6EFD" w14:textId="77777777" w:rsidR="00DA3E2A" w:rsidRDefault="00DA3E2A" w:rsidP="00DA3E2A">
      <w:pPr>
        <w:pStyle w:val="BodyText"/>
        <w:jc w:val="both"/>
        <w:rPr>
          <w:rFonts w:cs="Arial"/>
          <w:szCs w:val="24"/>
        </w:rPr>
      </w:pPr>
    </w:p>
    <w:p w14:paraId="6A87C92F" w14:textId="77777777" w:rsidR="00DA3E2A" w:rsidRPr="00617D7B" w:rsidRDefault="00DA3E2A" w:rsidP="00DA3E2A">
      <w:pPr>
        <w:pStyle w:val="BodyText"/>
        <w:jc w:val="both"/>
        <w:rPr>
          <w:rFonts w:cs="Arial"/>
          <w:szCs w:val="24"/>
        </w:rPr>
      </w:pPr>
    </w:p>
    <w:p w14:paraId="763DF1DA" w14:textId="77777777" w:rsidR="00DA3E2A" w:rsidRPr="00617D7B" w:rsidRDefault="00DA3E2A" w:rsidP="00DA3E2A">
      <w:pPr>
        <w:rPr>
          <w:rFonts w:ascii="Arial" w:hAnsi="Arial" w:cs="Arial"/>
          <w:sz w:val="24"/>
          <w:szCs w:val="24"/>
          <w:lang w:eastAsia="en-GB"/>
        </w:rPr>
      </w:pPr>
      <w:r w:rsidRPr="00617D7B">
        <w:rPr>
          <w:rFonts w:ascii="Arial" w:hAnsi="Arial" w:cs="Arial"/>
          <w:sz w:val="24"/>
          <w:szCs w:val="24"/>
          <w:lang w:eastAsia="en-GB"/>
        </w:rPr>
        <w:t>This policy will be reviewed in line with the policy cycle.</w:t>
      </w:r>
    </w:p>
    <w:p w14:paraId="417439F9" w14:textId="77777777" w:rsidR="00DA3E2A" w:rsidRPr="00617D7B" w:rsidRDefault="00DA3E2A" w:rsidP="00DA3E2A">
      <w:pPr>
        <w:rPr>
          <w:rFonts w:ascii="Arial" w:hAnsi="Arial" w:cs="Arial"/>
          <w:sz w:val="24"/>
          <w:szCs w:val="24"/>
          <w:lang w:eastAsia="en-GB"/>
        </w:rPr>
      </w:pPr>
    </w:p>
    <w:p w14:paraId="22E0D003" w14:textId="77777777" w:rsidR="00DA3E2A" w:rsidRPr="00617D7B" w:rsidRDefault="00DA3E2A" w:rsidP="00DA3E2A">
      <w:pPr>
        <w:rPr>
          <w:rFonts w:ascii="Arial" w:hAnsi="Arial" w:cs="Arial"/>
          <w:sz w:val="24"/>
          <w:szCs w:val="24"/>
          <w:lang w:eastAsia="en-GB"/>
        </w:rPr>
      </w:pPr>
      <w:r w:rsidRPr="00617D7B">
        <w:rPr>
          <w:rFonts w:ascii="Arial" w:hAnsi="Arial" w:cs="Arial"/>
          <w:sz w:val="24"/>
          <w:szCs w:val="24"/>
          <w:lang w:eastAsia="en-GB"/>
        </w:rPr>
        <w:t>Signed:</w:t>
      </w:r>
    </w:p>
    <w:p w14:paraId="2598D2AA" w14:textId="77777777" w:rsidR="00DA3E2A" w:rsidRPr="00617D7B" w:rsidRDefault="00DA3E2A" w:rsidP="00DA3E2A">
      <w:pPr>
        <w:rPr>
          <w:rFonts w:ascii="Arial" w:hAnsi="Arial" w:cs="Arial"/>
          <w:sz w:val="24"/>
          <w:szCs w:val="24"/>
          <w:lang w:eastAsia="en-GB"/>
        </w:rPr>
      </w:pPr>
    </w:p>
    <w:p w14:paraId="72D699D9" w14:textId="77777777" w:rsidR="00DA3E2A" w:rsidRPr="00617D7B" w:rsidRDefault="00DA3E2A" w:rsidP="00DA3E2A">
      <w:pPr>
        <w:rPr>
          <w:rFonts w:ascii="Arial" w:hAnsi="Arial" w:cs="Arial"/>
          <w:sz w:val="24"/>
          <w:szCs w:val="24"/>
          <w:lang w:eastAsia="en-GB"/>
        </w:rPr>
      </w:pPr>
    </w:p>
    <w:p w14:paraId="2DD90EB9" w14:textId="77777777" w:rsidR="00DA3E2A" w:rsidRPr="00617D7B" w:rsidRDefault="00DA3E2A" w:rsidP="00DA3E2A">
      <w:pPr>
        <w:rPr>
          <w:rFonts w:ascii="Arial" w:hAnsi="Arial" w:cs="Arial"/>
          <w:sz w:val="24"/>
          <w:szCs w:val="24"/>
          <w:lang w:eastAsia="en-GB"/>
        </w:rPr>
      </w:pPr>
      <w:r w:rsidRPr="00617D7B">
        <w:rPr>
          <w:rFonts w:ascii="Arial" w:hAnsi="Arial" w:cs="Arial"/>
          <w:sz w:val="24"/>
          <w:szCs w:val="24"/>
          <w:lang w:eastAsia="en-GB"/>
        </w:rPr>
        <w:t>Date:</w:t>
      </w:r>
    </w:p>
    <w:p w14:paraId="7B169077" w14:textId="77777777" w:rsidR="00DA3E2A" w:rsidRPr="00BC7DE0" w:rsidRDefault="00DA3E2A" w:rsidP="00DA3E2A">
      <w:pPr>
        <w:pStyle w:val="BodyText"/>
        <w:jc w:val="both"/>
        <w:rPr>
          <w:rFonts w:cs="Arial"/>
          <w:szCs w:val="24"/>
        </w:rPr>
      </w:pPr>
    </w:p>
    <w:p w14:paraId="2BB12D74" w14:textId="77777777" w:rsidR="00DA3E2A" w:rsidRPr="00BC7DE0" w:rsidRDefault="00DA3E2A" w:rsidP="00DA3E2A">
      <w:pPr>
        <w:pStyle w:val="BodyText"/>
        <w:jc w:val="both"/>
        <w:rPr>
          <w:rFonts w:cs="Arial"/>
          <w:szCs w:val="24"/>
        </w:rPr>
      </w:pPr>
    </w:p>
    <w:p w14:paraId="4729774F" w14:textId="77777777" w:rsidR="00DA3E2A" w:rsidRPr="00BC7DE0" w:rsidRDefault="00DA3E2A" w:rsidP="00DA3E2A">
      <w:pPr>
        <w:pStyle w:val="BodyText"/>
        <w:jc w:val="both"/>
        <w:rPr>
          <w:rFonts w:cs="Arial"/>
          <w:szCs w:val="24"/>
        </w:rPr>
      </w:pPr>
    </w:p>
    <w:p w14:paraId="1CD2E612" w14:textId="77777777" w:rsidR="00DA3E2A" w:rsidRPr="00BC7DE0" w:rsidRDefault="00DA3E2A" w:rsidP="00DA3E2A">
      <w:pPr>
        <w:pStyle w:val="BodyText"/>
        <w:jc w:val="both"/>
        <w:rPr>
          <w:rFonts w:cs="Arial"/>
          <w:i/>
          <w:szCs w:val="24"/>
        </w:rPr>
      </w:pPr>
    </w:p>
    <w:p w14:paraId="61D1083E" w14:textId="77777777" w:rsidR="00DA3E2A" w:rsidRPr="00BC7DE0" w:rsidRDefault="00DA3E2A" w:rsidP="00DA3E2A">
      <w:pPr>
        <w:pStyle w:val="BodyText"/>
        <w:jc w:val="both"/>
        <w:rPr>
          <w:rFonts w:cs="Arial"/>
          <w:i/>
          <w:szCs w:val="24"/>
        </w:rPr>
      </w:pPr>
    </w:p>
    <w:p w14:paraId="2B362C35" w14:textId="77777777" w:rsidR="00DA3E2A" w:rsidRPr="00BC7DE0" w:rsidRDefault="00DA3E2A" w:rsidP="00DA3E2A">
      <w:pPr>
        <w:pStyle w:val="BodyText"/>
        <w:jc w:val="center"/>
        <w:rPr>
          <w:rFonts w:cs="Arial"/>
          <w:b/>
          <w:bCs/>
          <w:szCs w:val="24"/>
        </w:rPr>
      </w:pPr>
    </w:p>
    <w:p w14:paraId="584AC67E" w14:textId="77777777" w:rsidR="00DA3E2A" w:rsidRPr="00BC7DE0" w:rsidRDefault="00DA3E2A" w:rsidP="00DA3E2A">
      <w:pPr>
        <w:pStyle w:val="BodyText"/>
        <w:jc w:val="center"/>
        <w:rPr>
          <w:rFonts w:cs="Arial"/>
          <w:b/>
          <w:bCs/>
          <w:szCs w:val="24"/>
        </w:rPr>
      </w:pPr>
    </w:p>
    <w:p w14:paraId="4BB5EDA7" w14:textId="3F75DEC8" w:rsidR="00DA3E2A" w:rsidRPr="00BC7DE0" w:rsidRDefault="00DA3E2A" w:rsidP="00DA3E2A">
      <w:pPr>
        <w:pStyle w:val="BodyText"/>
        <w:jc w:val="center"/>
        <w:rPr>
          <w:rFonts w:cs="Arial"/>
          <w:b/>
          <w:bCs/>
          <w:szCs w:val="24"/>
        </w:rPr>
      </w:pPr>
    </w:p>
    <w:p w14:paraId="1D6AEF65" w14:textId="77777777" w:rsidR="00DA3E2A" w:rsidRPr="00BC7DE0" w:rsidRDefault="00DA3E2A" w:rsidP="00DA3E2A">
      <w:pPr>
        <w:pStyle w:val="BodyText"/>
        <w:jc w:val="center"/>
        <w:rPr>
          <w:rFonts w:cs="Arial"/>
          <w:b/>
          <w:bCs/>
          <w:szCs w:val="24"/>
        </w:rPr>
      </w:pPr>
    </w:p>
    <w:p w14:paraId="2A6EB35C" w14:textId="77777777" w:rsidR="00DA3E2A" w:rsidRPr="00BC7DE0" w:rsidRDefault="00DA3E2A" w:rsidP="00DA3E2A">
      <w:pPr>
        <w:pStyle w:val="BodyText"/>
        <w:jc w:val="center"/>
        <w:rPr>
          <w:rFonts w:cs="Arial"/>
          <w:b/>
          <w:bCs/>
          <w:szCs w:val="24"/>
        </w:rPr>
      </w:pPr>
    </w:p>
    <w:p w14:paraId="73E396B4" w14:textId="5E0C4A9B" w:rsidR="00DA3E2A" w:rsidRPr="00BC7DE0" w:rsidRDefault="00DA3E2A" w:rsidP="00DA3E2A">
      <w:pPr>
        <w:keepNext/>
        <w:outlineLvl w:val="0"/>
        <w:rPr>
          <w:rFonts w:ascii="Arial" w:hAnsi="Arial" w:cs="Arial"/>
          <w:b/>
          <w:bCs/>
          <w:sz w:val="24"/>
          <w:szCs w:val="24"/>
        </w:rPr>
      </w:pPr>
      <w:r>
        <w:rPr>
          <w:rFonts w:ascii="Arial" w:hAnsi="Arial" w:cs="Arial"/>
          <w:b/>
          <w:bCs/>
          <w:sz w:val="24"/>
          <w:szCs w:val="24"/>
        </w:rPr>
        <w:t xml:space="preserve">       </w:t>
      </w:r>
    </w:p>
    <w:sectPr w:rsidR="00DA3E2A" w:rsidRPr="00BC7DE0" w:rsidSect="0004388C">
      <w:headerReference w:type="even" r:id="rId10"/>
      <w:headerReference w:type="default" r:id="rId11"/>
      <w:footerReference w:type="even" r:id="rId12"/>
      <w:footerReference w:type="default" r:id="rId13"/>
      <w:headerReference w:type="first" r:id="rId14"/>
      <w:footerReference w:type="first" r:id="rId15"/>
      <w:type w:val="continuous"/>
      <w:pgSz w:w="11900" w:h="16840"/>
      <w:pgMar w:top="1412" w:right="1440" w:bottom="355" w:left="1440" w:header="0" w:footer="0" w:gutter="0"/>
      <w:cols w:space="0" w:equalWidth="0">
        <w:col w:w="90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2CD07A" w14:textId="77777777" w:rsidR="008C298E" w:rsidRDefault="008C298E" w:rsidP="00DD25ED">
      <w:pPr>
        <w:spacing w:after="0" w:line="240" w:lineRule="auto"/>
      </w:pPr>
      <w:r>
        <w:separator/>
      </w:r>
    </w:p>
  </w:endnote>
  <w:endnote w:type="continuationSeparator" w:id="0">
    <w:p w14:paraId="02F9E2E6" w14:textId="77777777" w:rsidR="008C298E" w:rsidRDefault="008C298E" w:rsidP="00DD2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1F1C2" w14:textId="77777777" w:rsidR="00AF4324" w:rsidRDefault="00AF432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1409867"/>
      <w:docPartObj>
        <w:docPartGallery w:val="Page Numbers (Bottom of Page)"/>
        <w:docPartUnique/>
      </w:docPartObj>
    </w:sdtPr>
    <w:sdtEndPr>
      <w:rPr>
        <w:noProof/>
      </w:rPr>
    </w:sdtEndPr>
    <w:sdtContent>
      <w:p w14:paraId="0AE79A74" w14:textId="029C1839" w:rsidR="00D831C5" w:rsidRDefault="002476A0" w:rsidP="00AF4324">
        <w:pPr>
          <w:pStyle w:val="Footer"/>
        </w:pPr>
      </w:p>
    </w:sdtContent>
  </w:sdt>
  <w:p w14:paraId="721D0F42" w14:textId="77777777" w:rsidR="00D831C5" w:rsidRDefault="00D831C5">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34542" w14:textId="77777777" w:rsidR="00AF4324" w:rsidRDefault="00AF432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AA6312" w14:textId="77777777" w:rsidR="008C298E" w:rsidRDefault="008C298E" w:rsidP="00DD25ED">
      <w:pPr>
        <w:spacing w:after="0" w:line="240" w:lineRule="auto"/>
      </w:pPr>
      <w:r>
        <w:separator/>
      </w:r>
    </w:p>
  </w:footnote>
  <w:footnote w:type="continuationSeparator" w:id="0">
    <w:p w14:paraId="28F4A011" w14:textId="77777777" w:rsidR="008C298E" w:rsidRDefault="008C298E" w:rsidP="00DD25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5A26B" w14:textId="77777777" w:rsidR="00AF4324" w:rsidRDefault="00AF432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2925351"/>
      <w:docPartObj>
        <w:docPartGallery w:val="Watermarks"/>
        <w:docPartUnique/>
      </w:docPartObj>
    </w:sdtPr>
    <w:sdtEndPr/>
    <w:sdtContent>
      <w:p w14:paraId="4863F22D" w14:textId="77777777" w:rsidR="00D831C5" w:rsidRDefault="00D831C5">
        <w:pPr>
          <w:pStyle w:val="Header"/>
        </w:pPr>
        <w:r>
          <w:rPr>
            <w:noProof/>
            <w:lang w:eastAsia="en-GB"/>
          </w:rPr>
          <w:drawing>
            <wp:anchor distT="0" distB="0" distL="114300" distR="114300" simplePos="0" relativeHeight="251659264" behindDoc="1" locked="0" layoutInCell="1" allowOverlap="1" wp14:anchorId="77F6B2BB" wp14:editId="4E33B66E">
              <wp:simplePos x="0" y="0"/>
              <wp:positionH relativeFrom="page">
                <wp:posOffset>0</wp:posOffset>
              </wp:positionH>
              <wp:positionV relativeFrom="page">
                <wp:posOffset>0</wp:posOffset>
              </wp:positionV>
              <wp:extent cx="7553325" cy="10680700"/>
              <wp:effectExtent l="0" t="0" r="0" b="0"/>
              <wp:wrapNone/>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3685907"/>
      <w:docPartObj>
        <w:docPartGallery w:val="Watermarks"/>
        <w:docPartUnique/>
      </w:docPartObj>
    </w:sdtPr>
    <w:sdtEndPr/>
    <w:sdtContent>
      <w:p w14:paraId="122F5EC7" w14:textId="77777777" w:rsidR="00D831C5" w:rsidRDefault="00D831C5">
        <w:pPr>
          <w:pStyle w:val="Header"/>
        </w:pPr>
        <w:r>
          <w:rPr>
            <w:noProof/>
            <w:lang w:eastAsia="en-GB"/>
          </w:rPr>
          <w:drawing>
            <wp:anchor distT="0" distB="0" distL="114300" distR="114300" simplePos="0" relativeHeight="251665408" behindDoc="1" locked="0" layoutInCell="1" allowOverlap="1" wp14:anchorId="30EA7599" wp14:editId="2DAE4E0B">
              <wp:simplePos x="0" y="0"/>
              <wp:positionH relativeFrom="page">
                <wp:posOffset>0</wp:posOffset>
              </wp:positionH>
              <wp:positionV relativeFrom="page">
                <wp:posOffset>0</wp:posOffset>
              </wp:positionV>
              <wp:extent cx="7553325" cy="10680700"/>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070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74B0DC50"/>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19495CFE"/>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3"/>
    <w:multiLevelType w:val="hybridMultilevel"/>
    <w:tmpl w:val="2AE8944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4"/>
    <w:multiLevelType w:val="hybridMultilevel"/>
    <w:tmpl w:val="625558E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CA58A8"/>
    <w:multiLevelType w:val="hybridMultilevel"/>
    <w:tmpl w:val="EB3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8564A2"/>
    <w:multiLevelType w:val="multilevel"/>
    <w:tmpl w:val="D4D20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7E01463"/>
    <w:multiLevelType w:val="multilevel"/>
    <w:tmpl w:val="A8DA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D533E36"/>
    <w:multiLevelType w:val="hybridMultilevel"/>
    <w:tmpl w:val="CB923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17038C"/>
    <w:multiLevelType w:val="hybridMultilevel"/>
    <w:tmpl w:val="8196C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077E97"/>
    <w:multiLevelType w:val="hybridMultilevel"/>
    <w:tmpl w:val="76AC1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D2518AA"/>
    <w:multiLevelType w:val="hybridMultilevel"/>
    <w:tmpl w:val="E8A80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251017"/>
    <w:multiLevelType w:val="hybridMultilevel"/>
    <w:tmpl w:val="E430BA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C5E0F93"/>
    <w:multiLevelType w:val="hybridMultilevel"/>
    <w:tmpl w:val="6134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EB0E2C"/>
    <w:multiLevelType w:val="hybridMultilevel"/>
    <w:tmpl w:val="BEC2C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F07708"/>
    <w:multiLevelType w:val="multilevel"/>
    <w:tmpl w:val="934AF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802B16"/>
    <w:multiLevelType w:val="multilevel"/>
    <w:tmpl w:val="4B4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62059F0"/>
    <w:multiLevelType w:val="multilevel"/>
    <w:tmpl w:val="45843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73A063D"/>
    <w:multiLevelType w:val="hybridMultilevel"/>
    <w:tmpl w:val="E0605C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BA044AA"/>
    <w:multiLevelType w:val="hybridMultilevel"/>
    <w:tmpl w:val="DB98F6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B358D4"/>
    <w:multiLevelType w:val="hybridMultilevel"/>
    <w:tmpl w:val="D3AAB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AD34EA"/>
    <w:multiLevelType w:val="multilevel"/>
    <w:tmpl w:val="89DE8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6B62C83"/>
    <w:multiLevelType w:val="multilevel"/>
    <w:tmpl w:val="9DC8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7AC64C5D"/>
    <w:multiLevelType w:val="hybridMultilevel"/>
    <w:tmpl w:val="162AB2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21"/>
  </w:num>
  <w:num w:numId="3">
    <w:abstractNumId w:val="6"/>
  </w:num>
  <w:num w:numId="4">
    <w:abstractNumId w:val="14"/>
  </w:num>
  <w:num w:numId="5">
    <w:abstractNumId w:val="16"/>
  </w:num>
  <w:num w:numId="6">
    <w:abstractNumId w:val="15"/>
  </w:num>
  <w:num w:numId="7">
    <w:abstractNumId w:val="20"/>
  </w:num>
  <w:num w:numId="8">
    <w:abstractNumId w:val="5"/>
  </w:num>
  <w:num w:numId="9">
    <w:abstractNumId w:val="0"/>
  </w:num>
  <w:num w:numId="10">
    <w:abstractNumId w:val="1"/>
  </w:num>
  <w:num w:numId="11">
    <w:abstractNumId w:val="2"/>
  </w:num>
  <w:num w:numId="12">
    <w:abstractNumId w:val="3"/>
  </w:num>
  <w:num w:numId="13">
    <w:abstractNumId w:val="7"/>
  </w:num>
  <w:num w:numId="14">
    <w:abstractNumId w:val="11"/>
  </w:num>
  <w:num w:numId="15">
    <w:abstractNumId w:val="18"/>
  </w:num>
  <w:num w:numId="16">
    <w:abstractNumId w:val="22"/>
  </w:num>
  <w:num w:numId="17">
    <w:abstractNumId w:val="19"/>
  </w:num>
  <w:num w:numId="18">
    <w:abstractNumId w:val="4"/>
  </w:num>
  <w:num w:numId="19">
    <w:abstractNumId w:val="13"/>
  </w:num>
  <w:num w:numId="20">
    <w:abstractNumId w:val="8"/>
  </w:num>
  <w:num w:numId="21">
    <w:abstractNumId w:val="17"/>
  </w:num>
  <w:num w:numId="22">
    <w:abstractNumId w:val="12"/>
  </w:num>
  <w:num w:numId="2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39B4"/>
    <w:rsid w:val="00002B15"/>
    <w:rsid w:val="0000412A"/>
    <w:rsid w:val="00017956"/>
    <w:rsid w:val="000254B3"/>
    <w:rsid w:val="0004388C"/>
    <w:rsid w:val="000818B4"/>
    <w:rsid w:val="00082D34"/>
    <w:rsid w:val="00087FCD"/>
    <w:rsid w:val="000D678C"/>
    <w:rsid w:val="0011569D"/>
    <w:rsid w:val="001157F3"/>
    <w:rsid w:val="00121A6A"/>
    <w:rsid w:val="00122DB6"/>
    <w:rsid w:val="001274DC"/>
    <w:rsid w:val="001418EC"/>
    <w:rsid w:val="001445E3"/>
    <w:rsid w:val="00173595"/>
    <w:rsid w:val="001912C0"/>
    <w:rsid w:val="001954AF"/>
    <w:rsid w:val="001A1BF5"/>
    <w:rsid w:val="001A512D"/>
    <w:rsid w:val="001B077E"/>
    <w:rsid w:val="001B451E"/>
    <w:rsid w:val="00201972"/>
    <w:rsid w:val="00205628"/>
    <w:rsid w:val="00213519"/>
    <w:rsid w:val="002411BD"/>
    <w:rsid w:val="002476A0"/>
    <w:rsid w:val="0025706E"/>
    <w:rsid w:val="00260097"/>
    <w:rsid w:val="0028370F"/>
    <w:rsid w:val="00284796"/>
    <w:rsid w:val="00287213"/>
    <w:rsid w:val="002A3695"/>
    <w:rsid w:val="002B4A44"/>
    <w:rsid w:val="002B682B"/>
    <w:rsid w:val="002D5486"/>
    <w:rsid w:val="003014E5"/>
    <w:rsid w:val="0031260D"/>
    <w:rsid w:val="003302CE"/>
    <w:rsid w:val="003312BB"/>
    <w:rsid w:val="00336341"/>
    <w:rsid w:val="00336716"/>
    <w:rsid w:val="003377D2"/>
    <w:rsid w:val="00341B82"/>
    <w:rsid w:val="00346A09"/>
    <w:rsid w:val="00350562"/>
    <w:rsid w:val="003518CC"/>
    <w:rsid w:val="00371790"/>
    <w:rsid w:val="00373B96"/>
    <w:rsid w:val="00380066"/>
    <w:rsid w:val="003918AB"/>
    <w:rsid w:val="00394502"/>
    <w:rsid w:val="00397B16"/>
    <w:rsid w:val="003B14BF"/>
    <w:rsid w:val="003B6462"/>
    <w:rsid w:val="003C2741"/>
    <w:rsid w:val="003D128D"/>
    <w:rsid w:val="003D515F"/>
    <w:rsid w:val="003F559D"/>
    <w:rsid w:val="00411A77"/>
    <w:rsid w:val="004361A2"/>
    <w:rsid w:val="00437207"/>
    <w:rsid w:val="004462F3"/>
    <w:rsid w:val="00477BD2"/>
    <w:rsid w:val="004829CF"/>
    <w:rsid w:val="00483367"/>
    <w:rsid w:val="0048601A"/>
    <w:rsid w:val="00492210"/>
    <w:rsid w:val="00492E39"/>
    <w:rsid w:val="004A5947"/>
    <w:rsid w:val="004B2A5A"/>
    <w:rsid w:val="004B665B"/>
    <w:rsid w:val="004C39A4"/>
    <w:rsid w:val="004C755E"/>
    <w:rsid w:val="004D660E"/>
    <w:rsid w:val="004F33D6"/>
    <w:rsid w:val="00504494"/>
    <w:rsid w:val="0051093F"/>
    <w:rsid w:val="005176F2"/>
    <w:rsid w:val="00531E1E"/>
    <w:rsid w:val="005415D4"/>
    <w:rsid w:val="00545884"/>
    <w:rsid w:val="00554555"/>
    <w:rsid w:val="005567E1"/>
    <w:rsid w:val="005614F7"/>
    <w:rsid w:val="005755A0"/>
    <w:rsid w:val="00581807"/>
    <w:rsid w:val="00591313"/>
    <w:rsid w:val="005B28EF"/>
    <w:rsid w:val="005C5FF8"/>
    <w:rsid w:val="005E101F"/>
    <w:rsid w:val="005E4C82"/>
    <w:rsid w:val="00613FAE"/>
    <w:rsid w:val="006334D9"/>
    <w:rsid w:val="00677A7B"/>
    <w:rsid w:val="006937F1"/>
    <w:rsid w:val="006A110B"/>
    <w:rsid w:val="006A7217"/>
    <w:rsid w:val="006B051F"/>
    <w:rsid w:val="006B38BC"/>
    <w:rsid w:val="006D3FD6"/>
    <w:rsid w:val="006D672A"/>
    <w:rsid w:val="006E0942"/>
    <w:rsid w:val="006E241B"/>
    <w:rsid w:val="006E2A18"/>
    <w:rsid w:val="00704B2A"/>
    <w:rsid w:val="00707899"/>
    <w:rsid w:val="0072735C"/>
    <w:rsid w:val="00734A1C"/>
    <w:rsid w:val="00763DCC"/>
    <w:rsid w:val="00766674"/>
    <w:rsid w:val="00780565"/>
    <w:rsid w:val="007901D0"/>
    <w:rsid w:val="007959C2"/>
    <w:rsid w:val="007A068B"/>
    <w:rsid w:val="007A1BDF"/>
    <w:rsid w:val="007A5D4C"/>
    <w:rsid w:val="007B2FB6"/>
    <w:rsid w:val="007C2F91"/>
    <w:rsid w:val="007C53AB"/>
    <w:rsid w:val="007D28C0"/>
    <w:rsid w:val="007D50E5"/>
    <w:rsid w:val="007E1B42"/>
    <w:rsid w:val="007E38FB"/>
    <w:rsid w:val="007E793B"/>
    <w:rsid w:val="008054BD"/>
    <w:rsid w:val="00806F79"/>
    <w:rsid w:val="008077F2"/>
    <w:rsid w:val="008157ED"/>
    <w:rsid w:val="0081713F"/>
    <w:rsid w:val="008240A4"/>
    <w:rsid w:val="008522BB"/>
    <w:rsid w:val="00874DF5"/>
    <w:rsid w:val="00880CE2"/>
    <w:rsid w:val="00885E08"/>
    <w:rsid w:val="008B0B85"/>
    <w:rsid w:val="008B16E9"/>
    <w:rsid w:val="008B3CB7"/>
    <w:rsid w:val="008C298E"/>
    <w:rsid w:val="008D0B69"/>
    <w:rsid w:val="008D1190"/>
    <w:rsid w:val="008E1406"/>
    <w:rsid w:val="008F23B5"/>
    <w:rsid w:val="008F6FDB"/>
    <w:rsid w:val="009022D0"/>
    <w:rsid w:val="00922913"/>
    <w:rsid w:val="00922D22"/>
    <w:rsid w:val="0092312F"/>
    <w:rsid w:val="0093025B"/>
    <w:rsid w:val="00931271"/>
    <w:rsid w:val="00931412"/>
    <w:rsid w:val="00951A32"/>
    <w:rsid w:val="009539B8"/>
    <w:rsid w:val="00973AD9"/>
    <w:rsid w:val="0097400B"/>
    <w:rsid w:val="00984417"/>
    <w:rsid w:val="00995D2A"/>
    <w:rsid w:val="009A5E97"/>
    <w:rsid w:val="009D4E0B"/>
    <w:rsid w:val="009E3DCA"/>
    <w:rsid w:val="009E6576"/>
    <w:rsid w:val="009F533B"/>
    <w:rsid w:val="00A121A5"/>
    <w:rsid w:val="00A144BA"/>
    <w:rsid w:val="00A45DA7"/>
    <w:rsid w:val="00A70335"/>
    <w:rsid w:val="00A7189F"/>
    <w:rsid w:val="00A844C5"/>
    <w:rsid w:val="00AB73BC"/>
    <w:rsid w:val="00AE0694"/>
    <w:rsid w:val="00AE62F8"/>
    <w:rsid w:val="00AF4324"/>
    <w:rsid w:val="00B118D0"/>
    <w:rsid w:val="00B145FE"/>
    <w:rsid w:val="00B425C7"/>
    <w:rsid w:val="00B65ADB"/>
    <w:rsid w:val="00B664EE"/>
    <w:rsid w:val="00BA16FC"/>
    <w:rsid w:val="00BA3392"/>
    <w:rsid w:val="00BB2D73"/>
    <w:rsid w:val="00BC5BAB"/>
    <w:rsid w:val="00BE4179"/>
    <w:rsid w:val="00BF1C2A"/>
    <w:rsid w:val="00C02A1B"/>
    <w:rsid w:val="00C03A16"/>
    <w:rsid w:val="00C054BE"/>
    <w:rsid w:val="00C072F9"/>
    <w:rsid w:val="00C145AF"/>
    <w:rsid w:val="00C20221"/>
    <w:rsid w:val="00C3333A"/>
    <w:rsid w:val="00C347B3"/>
    <w:rsid w:val="00C4005D"/>
    <w:rsid w:val="00C44668"/>
    <w:rsid w:val="00C5116E"/>
    <w:rsid w:val="00C5631F"/>
    <w:rsid w:val="00C56708"/>
    <w:rsid w:val="00C56F21"/>
    <w:rsid w:val="00C6698A"/>
    <w:rsid w:val="00C7265B"/>
    <w:rsid w:val="00C727D8"/>
    <w:rsid w:val="00C85E47"/>
    <w:rsid w:val="00C93D1E"/>
    <w:rsid w:val="00CA3D11"/>
    <w:rsid w:val="00CB088F"/>
    <w:rsid w:val="00CB1A82"/>
    <w:rsid w:val="00CD3629"/>
    <w:rsid w:val="00CD55F0"/>
    <w:rsid w:val="00CE7197"/>
    <w:rsid w:val="00CF4A36"/>
    <w:rsid w:val="00CF6AD6"/>
    <w:rsid w:val="00CF76D8"/>
    <w:rsid w:val="00D041B1"/>
    <w:rsid w:val="00D10DE4"/>
    <w:rsid w:val="00D1167C"/>
    <w:rsid w:val="00D16AEE"/>
    <w:rsid w:val="00D20187"/>
    <w:rsid w:val="00D30A67"/>
    <w:rsid w:val="00D555D7"/>
    <w:rsid w:val="00D67DAC"/>
    <w:rsid w:val="00D739B4"/>
    <w:rsid w:val="00D76766"/>
    <w:rsid w:val="00D831C5"/>
    <w:rsid w:val="00D8634E"/>
    <w:rsid w:val="00DA0F34"/>
    <w:rsid w:val="00DA3C1E"/>
    <w:rsid w:val="00DA3E2A"/>
    <w:rsid w:val="00DB058A"/>
    <w:rsid w:val="00DB5B92"/>
    <w:rsid w:val="00DB6CF0"/>
    <w:rsid w:val="00DD25ED"/>
    <w:rsid w:val="00DE44F8"/>
    <w:rsid w:val="00E06FC2"/>
    <w:rsid w:val="00E075AD"/>
    <w:rsid w:val="00E1570F"/>
    <w:rsid w:val="00E23083"/>
    <w:rsid w:val="00E2611A"/>
    <w:rsid w:val="00E26629"/>
    <w:rsid w:val="00E3346E"/>
    <w:rsid w:val="00E53217"/>
    <w:rsid w:val="00E61178"/>
    <w:rsid w:val="00E61630"/>
    <w:rsid w:val="00E64491"/>
    <w:rsid w:val="00E677C8"/>
    <w:rsid w:val="00E72B8A"/>
    <w:rsid w:val="00E82DFA"/>
    <w:rsid w:val="00EA78C2"/>
    <w:rsid w:val="00ED7F71"/>
    <w:rsid w:val="00EE7425"/>
    <w:rsid w:val="00EF1B4E"/>
    <w:rsid w:val="00F33FD7"/>
    <w:rsid w:val="00F36536"/>
    <w:rsid w:val="00F405B0"/>
    <w:rsid w:val="00F62DF5"/>
    <w:rsid w:val="00F674DF"/>
    <w:rsid w:val="00F7656B"/>
    <w:rsid w:val="00F86353"/>
    <w:rsid w:val="00FC0E50"/>
    <w:rsid w:val="00FC60FA"/>
    <w:rsid w:val="00FC638A"/>
    <w:rsid w:val="00FC6985"/>
    <w:rsid w:val="00FD2479"/>
    <w:rsid w:val="00FF77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DD49B5"/>
  <w15:chartTrackingRefBased/>
  <w15:docId w15:val="{37A41933-3C01-4D43-BB2A-E232125CF7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C0E5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22D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A78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48601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6A09"/>
    <w:rPr>
      <w:color w:val="0563C1" w:themeColor="hyperlink"/>
      <w:u w:val="single"/>
    </w:rPr>
  </w:style>
  <w:style w:type="table" w:customStyle="1" w:styleId="TableGrid1">
    <w:name w:val="Table Grid1"/>
    <w:basedOn w:val="TableNormal"/>
    <w:next w:val="TableGrid"/>
    <w:uiPriority w:val="59"/>
    <w:rsid w:val="00483367"/>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83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F533B"/>
    <w:pPr>
      <w:ind w:left="720"/>
      <w:contextualSpacing/>
    </w:pPr>
  </w:style>
  <w:style w:type="character" w:customStyle="1" w:styleId="Heading2Char">
    <w:name w:val="Heading 2 Char"/>
    <w:basedOn w:val="DefaultParagraphFont"/>
    <w:link w:val="Heading2"/>
    <w:uiPriority w:val="9"/>
    <w:rsid w:val="00922D22"/>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C0E5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FC0E5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FC0E50"/>
    <w:rPr>
      <w:rFonts w:eastAsiaTheme="minorEastAsia"/>
      <w:color w:val="5A5A5A" w:themeColor="text1" w:themeTint="A5"/>
      <w:spacing w:val="15"/>
    </w:rPr>
  </w:style>
  <w:style w:type="character" w:customStyle="1" w:styleId="Heading4Char">
    <w:name w:val="Heading 4 Char"/>
    <w:basedOn w:val="DefaultParagraphFont"/>
    <w:link w:val="Heading4"/>
    <w:uiPriority w:val="9"/>
    <w:semiHidden/>
    <w:rsid w:val="0048601A"/>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1A51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DD25E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25ED"/>
  </w:style>
  <w:style w:type="paragraph" w:styleId="Footer">
    <w:name w:val="footer"/>
    <w:basedOn w:val="Normal"/>
    <w:link w:val="FooterChar"/>
    <w:uiPriority w:val="99"/>
    <w:unhideWhenUsed/>
    <w:rsid w:val="00DD25E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25ED"/>
  </w:style>
  <w:style w:type="paragraph" w:styleId="NoSpacing">
    <w:name w:val="No Spacing"/>
    <w:link w:val="NoSpacingChar"/>
    <w:uiPriority w:val="1"/>
    <w:qFormat/>
    <w:rsid w:val="00DD25E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D25ED"/>
    <w:rPr>
      <w:rFonts w:eastAsiaTheme="minorEastAsia"/>
      <w:lang w:val="en-US"/>
    </w:rPr>
  </w:style>
  <w:style w:type="paragraph" w:styleId="TOCHeading">
    <w:name w:val="TOC Heading"/>
    <w:basedOn w:val="Heading1"/>
    <w:next w:val="Normal"/>
    <w:uiPriority w:val="39"/>
    <w:unhideWhenUsed/>
    <w:qFormat/>
    <w:rsid w:val="002D5486"/>
    <w:pPr>
      <w:outlineLvl w:val="9"/>
    </w:pPr>
    <w:rPr>
      <w:lang w:val="en-US"/>
    </w:rPr>
  </w:style>
  <w:style w:type="paragraph" w:styleId="TOC1">
    <w:name w:val="toc 1"/>
    <w:basedOn w:val="Normal"/>
    <w:next w:val="Normal"/>
    <w:autoRedefine/>
    <w:uiPriority w:val="39"/>
    <w:unhideWhenUsed/>
    <w:rsid w:val="002D5486"/>
    <w:pPr>
      <w:spacing w:after="100"/>
    </w:pPr>
  </w:style>
  <w:style w:type="paragraph" w:styleId="TOC2">
    <w:name w:val="toc 2"/>
    <w:basedOn w:val="Normal"/>
    <w:next w:val="Normal"/>
    <w:autoRedefine/>
    <w:uiPriority w:val="39"/>
    <w:unhideWhenUsed/>
    <w:rsid w:val="002D5486"/>
    <w:pPr>
      <w:spacing w:after="100"/>
      <w:ind w:left="220"/>
    </w:pPr>
  </w:style>
  <w:style w:type="paragraph" w:styleId="BodyText">
    <w:name w:val="Body Text"/>
    <w:basedOn w:val="Normal"/>
    <w:link w:val="BodyTextChar"/>
    <w:uiPriority w:val="1"/>
    <w:qFormat/>
    <w:rsid w:val="005755A0"/>
    <w:pPr>
      <w:widowControl w:val="0"/>
      <w:spacing w:after="0" w:line="240" w:lineRule="auto"/>
      <w:ind w:left="460" w:hanging="360"/>
    </w:pPr>
    <w:rPr>
      <w:rFonts w:ascii="Arial" w:eastAsia="Arial" w:hAnsi="Arial" w:cs="Times New Roman"/>
      <w:sz w:val="20"/>
      <w:szCs w:val="20"/>
      <w:lang w:val="en-US"/>
    </w:rPr>
  </w:style>
  <w:style w:type="character" w:customStyle="1" w:styleId="BodyTextChar">
    <w:name w:val="Body Text Char"/>
    <w:basedOn w:val="DefaultParagraphFont"/>
    <w:link w:val="BodyText"/>
    <w:uiPriority w:val="1"/>
    <w:rsid w:val="005755A0"/>
    <w:rPr>
      <w:rFonts w:ascii="Arial" w:eastAsia="Arial" w:hAnsi="Arial" w:cs="Times New Roman"/>
      <w:sz w:val="20"/>
      <w:szCs w:val="20"/>
      <w:lang w:val="en-US"/>
    </w:rPr>
  </w:style>
  <w:style w:type="character" w:customStyle="1" w:styleId="Heading3Char">
    <w:name w:val="Heading 3 Char"/>
    <w:basedOn w:val="DefaultParagraphFont"/>
    <w:link w:val="Heading3"/>
    <w:uiPriority w:val="9"/>
    <w:semiHidden/>
    <w:rsid w:val="00EA78C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E1570F"/>
    <w:pPr>
      <w:spacing w:after="100"/>
      <w:ind w:left="440"/>
    </w:pPr>
  </w:style>
  <w:style w:type="character" w:styleId="FollowedHyperlink">
    <w:name w:val="FollowedHyperlink"/>
    <w:basedOn w:val="DefaultParagraphFont"/>
    <w:uiPriority w:val="99"/>
    <w:semiHidden/>
    <w:unhideWhenUsed/>
    <w:rsid w:val="001274DC"/>
    <w:rPr>
      <w:color w:val="954F72" w:themeColor="followedHyperlink"/>
      <w:u w:val="single"/>
    </w:rPr>
  </w:style>
  <w:style w:type="character" w:styleId="Emphasis">
    <w:name w:val="Emphasis"/>
    <w:basedOn w:val="DefaultParagraphFont"/>
    <w:uiPriority w:val="20"/>
    <w:qFormat/>
    <w:rsid w:val="008522BB"/>
    <w:rPr>
      <w:i/>
      <w:iCs/>
    </w:rPr>
  </w:style>
  <w:style w:type="character" w:styleId="Strong">
    <w:name w:val="Strong"/>
    <w:basedOn w:val="DefaultParagraphFont"/>
    <w:uiPriority w:val="22"/>
    <w:qFormat/>
    <w:rsid w:val="008522BB"/>
    <w:rPr>
      <w:b/>
      <w:bCs/>
    </w:rPr>
  </w:style>
  <w:style w:type="paragraph" w:styleId="Title">
    <w:name w:val="Title"/>
    <w:basedOn w:val="Normal"/>
    <w:link w:val="TitleChar"/>
    <w:qFormat/>
    <w:rsid w:val="00DA3E2A"/>
    <w:pPr>
      <w:spacing w:after="0" w:line="240" w:lineRule="auto"/>
      <w:jc w:val="center"/>
    </w:pPr>
    <w:rPr>
      <w:rFonts w:ascii="Times New Roman" w:eastAsia="Times New Roman" w:hAnsi="Times New Roman" w:cs="Times New Roman"/>
      <w:b/>
      <w:bCs/>
      <w:sz w:val="24"/>
      <w:szCs w:val="20"/>
      <w:u w:val="single"/>
    </w:rPr>
  </w:style>
  <w:style w:type="character" w:customStyle="1" w:styleId="TitleChar">
    <w:name w:val="Title Char"/>
    <w:basedOn w:val="DefaultParagraphFont"/>
    <w:link w:val="Title"/>
    <w:rsid w:val="00DA3E2A"/>
    <w:rPr>
      <w:rFonts w:ascii="Times New Roman" w:eastAsia="Times New Roman" w:hAnsi="Times New Roman" w:cs="Times New Roman"/>
      <w:b/>
      <w:bCs/>
      <w:sz w:val="24"/>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141636">
      <w:bodyDiv w:val="1"/>
      <w:marLeft w:val="0"/>
      <w:marRight w:val="0"/>
      <w:marTop w:val="0"/>
      <w:marBottom w:val="0"/>
      <w:divBdr>
        <w:top w:val="none" w:sz="0" w:space="0" w:color="auto"/>
        <w:left w:val="none" w:sz="0" w:space="0" w:color="auto"/>
        <w:bottom w:val="none" w:sz="0" w:space="0" w:color="auto"/>
        <w:right w:val="none" w:sz="0" w:space="0" w:color="auto"/>
      </w:divBdr>
    </w:div>
    <w:div w:id="605622371">
      <w:bodyDiv w:val="1"/>
      <w:marLeft w:val="0"/>
      <w:marRight w:val="0"/>
      <w:marTop w:val="0"/>
      <w:marBottom w:val="0"/>
      <w:divBdr>
        <w:top w:val="none" w:sz="0" w:space="0" w:color="auto"/>
        <w:left w:val="none" w:sz="0" w:space="0" w:color="auto"/>
        <w:bottom w:val="none" w:sz="0" w:space="0" w:color="auto"/>
        <w:right w:val="none" w:sz="0" w:space="0" w:color="auto"/>
      </w:divBdr>
    </w:div>
    <w:div w:id="1190293636">
      <w:bodyDiv w:val="1"/>
      <w:marLeft w:val="0"/>
      <w:marRight w:val="0"/>
      <w:marTop w:val="0"/>
      <w:marBottom w:val="0"/>
      <w:divBdr>
        <w:top w:val="none" w:sz="0" w:space="0" w:color="auto"/>
        <w:left w:val="none" w:sz="0" w:space="0" w:color="auto"/>
        <w:bottom w:val="none" w:sz="0" w:space="0" w:color="auto"/>
        <w:right w:val="none" w:sz="0" w:space="0" w:color="auto"/>
      </w:divBdr>
    </w:div>
    <w:div w:id="1596595993">
      <w:bodyDiv w:val="1"/>
      <w:marLeft w:val="0"/>
      <w:marRight w:val="0"/>
      <w:marTop w:val="0"/>
      <w:marBottom w:val="0"/>
      <w:divBdr>
        <w:top w:val="none" w:sz="0" w:space="0" w:color="auto"/>
        <w:left w:val="none" w:sz="0" w:space="0" w:color="auto"/>
        <w:bottom w:val="none" w:sz="0" w:space="0" w:color="auto"/>
        <w:right w:val="none" w:sz="0" w:space="0" w:color="auto"/>
      </w:divBdr>
    </w:div>
    <w:div w:id="1765607261">
      <w:bodyDiv w:val="1"/>
      <w:marLeft w:val="0"/>
      <w:marRight w:val="0"/>
      <w:marTop w:val="0"/>
      <w:marBottom w:val="0"/>
      <w:divBdr>
        <w:top w:val="none" w:sz="0" w:space="0" w:color="auto"/>
        <w:left w:val="none" w:sz="0" w:space="0" w:color="auto"/>
        <w:bottom w:val="none" w:sz="0" w:space="0" w:color="auto"/>
        <w:right w:val="none" w:sz="0" w:space="0" w:color="auto"/>
      </w:divBdr>
    </w:div>
    <w:div w:id="1896775283">
      <w:bodyDiv w:val="1"/>
      <w:marLeft w:val="0"/>
      <w:marRight w:val="0"/>
      <w:marTop w:val="0"/>
      <w:marBottom w:val="0"/>
      <w:divBdr>
        <w:top w:val="none" w:sz="0" w:space="0" w:color="auto"/>
        <w:left w:val="none" w:sz="0" w:space="0" w:color="auto"/>
        <w:bottom w:val="none" w:sz="0" w:space="0" w:color="auto"/>
        <w:right w:val="none" w:sz="0" w:space="0" w:color="auto"/>
      </w:divBdr>
    </w:div>
    <w:div w:id="1907451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St Mary Magdalen’s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303E76E-7889-4B22-BA28-E83500D06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954</Words>
  <Characters>5443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Parent’s Guide</vt:lpstr>
    </vt:vector>
  </TitlesOfParts>
  <Company>HP</Company>
  <LinksUpToDate>false</LinksUpToDate>
  <CharactersWithSpaces>6385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Parent’s Guide</dc:title>
  <dc:subject/>
  <dc:creator>7042, head</dc:creator>
  <cp:keywords/>
  <dc:description/>
  <cp:lastModifiedBy>Anna Marsh</cp:lastModifiedBy>
  <cp:revision>3</cp:revision>
  <cp:lastPrinted>2019-05-02T09:37:00Z</cp:lastPrinted>
  <dcterms:created xsi:type="dcterms:W3CDTF">2021-05-18T10:33:00Z</dcterms:created>
  <dcterms:modified xsi:type="dcterms:W3CDTF">2021-05-18T10:33:00Z</dcterms:modified>
</cp:coreProperties>
</file>