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0C" w:rsidRPr="000F080C" w:rsidRDefault="000F080C" w:rsidP="000F080C">
      <w:pPr>
        <w:spacing w:after="150" w:line="240" w:lineRule="auto"/>
        <w:outlineLvl w:val="1"/>
        <w:rPr>
          <w:rFonts w:ascii="Arial" w:eastAsia="Times New Roman" w:hAnsi="Arial" w:cs="Arial"/>
          <w:b/>
          <w:bCs/>
          <w:color w:val="FFFFFF"/>
          <w:sz w:val="23"/>
          <w:szCs w:val="23"/>
          <w:lang w:val="en" w:eastAsia="en-GB"/>
        </w:rPr>
      </w:pPr>
      <w:r w:rsidRPr="000F080C">
        <w:rPr>
          <w:rFonts w:ascii="Arial" w:eastAsia="Times New Roman" w:hAnsi="Arial" w:cs="Arial"/>
          <w:b/>
          <w:bCs/>
          <w:color w:val="FFFFFF"/>
          <w:sz w:val="23"/>
          <w:szCs w:val="23"/>
          <w:lang w:val="en" w:eastAsia="en-GB"/>
        </w:rPr>
        <w:t xml:space="preserve">How </w:t>
      </w:r>
      <w:proofErr w:type="spellStart"/>
      <w:r w:rsidRPr="000F080C">
        <w:rPr>
          <w:rFonts w:ascii="Arial" w:eastAsia="Times New Roman" w:hAnsi="Arial" w:cs="Arial"/>
          <w:b/>
          <w:bCs/>
          <w:color w:val="FFFFFF"/>
          <w:sz w:val="23"/>
          <w:szCs w:val="23"/>
          <w:lang w:val="en" w:eastAsia="en-GB"/>
        </w:rPr>
        <w:t>c</w:t>
      </w:r>
      <w:r w:rsidR="00060344">
        <w:rPr>
          <w:rFonts w:ascii="Arial" w:eastAsia="Times New Roman" w:hAnsi="Arial" w:cs="Arial"/>
          <w:b/>
          <w:bCs/>
          <w:noProof/>
          <w:color w:val="FFFFFF"/>
          <w:sz w:val="23"/>
          <w:szCs w:val="23"/>
          <w:lang w:eastAsia="en-GB"/>
        </w:rPr>
        <w:drawing>
          <wp:inline distT="0" distB="0" distL="0" distR="0">
            <wp:extent cx="9525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6">
                      <a:extLst>
                        <a:ext uri="{28A0092B-C50C-407E-A947-70E740481C1C}">
                          <a14:useLocalDpi xmlns:a14="http://schemas.microsoft.com/office/drawing/2010/main" val="0"/>
                        </a:ext>
                      </a:extLst>
                    </a:blip>
                    <a:stretch>
                      <a:fillRect/>
                    </a:stretch>
                  </pic:blipFill>
                  <pic:spPr>
                    <a:xfrm>
                      <a:off x="0" y="0"/>
                      <a:ext cx="952500" cy="1400175"/>
                    </a:xfrm>
                    <a:prstGeom prst="rect">
                      <a:avLst/>
                    </a:prstGeom>
                  </pic:spPr>
                </pic:pic>
              </a:graphicData>
            </a:graphic>
          </wp:inline>
        </w:drawing>
      </w:r>
      <w:proofErr w:type="gramStart"/>
      <w:r w:rsidRPr="000F080C">
        <w:rPr>
          <w:rFonts w:ascii="Arial" w:eastAsia="Times New Roman" w:hAnsi="Arial" w:cs="Arial"/>
          <w:b/>
          <w:bCs/>
          <w:color w:val="FFFFFF"/>
          <w:sz w:val="23"/>
          <w:szCs w:val="23"/>
          <w:lang w:val="en" w:eastAsia="en-GB"/>
        </w:rPr>
        <w:t>an</w:t>
      </w:r>
      <w:proofErr w:type="spellEnd"/>
      <w:r w:rsidRPr="000F080C">
        <w:rPr>
          <w:rFonts w:ascii="Arial" w:eastAsia="Times New Roman" w:hAnsi="Arial" w:cs="Arial"/>
          <w:b/>
          <w:bCs/>
          <w:color w:val="FFFFFF"/>
          <w:sz w:val="23"/>
          <w:szCs w:val="23"/>
          <w:lang w:val="en" w:eastAsia="en-GB"/>
        </w:rPr>
        <w:t xml:space="preserve"> I</w:t>
      </w:r>
      <w:proofErr w:type="gramEnd"/>
      <w:r w:rsidRPr="000F080C">
        <w:rPr>
          <w:rFonts w:ascii="Arial" w:eastAsia="Times New Roman" w:hAnsi="Arial" w:cs="Arial"/>
          <w:b/>
          <w:bCs/>
          <w:color w:val="FFFFFF"/>
          <w:sz w:val="23"/>
          <w:szCs w:val="23"/>
          <w:lang w:val="en" w:eastAsia="en-GB"/>
        </w:rPr>
        <w:t xml:space="preserve"> help my child use their mobile phone safely?</w:t>
      </w:r>
    </w:p>
    <w:p w:rsidR="000F080C" w:rsidRPr="000F080C" w:rsidRDefault="000F080C" w:rsidP="000F080C">
      <w:pPr>
        <w:spacing w:after="150" w:line="240" w:lineRule="auto"/>
        <w:jc w:val="center"/>
        <w:rPr>
          <w:rFonts w:ascii="Arial" w:eastAsia="Times New Roman" w:hAnsi="Arial" w:cs="Arial"/>
          <w:color w:val="333333"/>
          <w:sz w:val="36"/>
          <w:szCs w:val="36"/>
          <w:lang w:val="en" w:eastAsia="en-GB"/>
        </w:rPr>
      </w:pPr>
      <w:r w:rsidRPr="000F080C">
        <w:rPr>
          <w:rFonts w:ascii="Arial" w:eastAsia="Times New Roman" w:hAnsi="Arial" w:cs="Arial"/>
          <w:color w:val="333333"/>
          <w:sz w:val="36"/>
          <w:szCs w:val="36"/>
          <w:lang w:val="en" w:eastAsia="en-GB"/>
        </w:rPr>
        <w:t>Parent advice on childre</w:t>
      </w:r>
      <w:bookmarkStart w:id="0" w:name="_GoBack"/>
      <w:bookmarkEnd w:id="0"/>
      <w:r w:rsidRPr="000F080C">
        <w:rPr>
          <w:rFonts w:ascii="Arial" w:eastAsia="Times New Roman" w:hAnsi="Arial" w:cs="Arial"/>
          <w:color w:val="333333"/>
          <w:sz w:val="36"/>
          <w:szCs w:val="36"/>
          <w:lang w:val="en" w:eastAsia="en-GB"/>
        </w:rPr>
        <w:t>n and Mobile Phones</w:t>
      </w:r>
    </w:p>
    <w:p w:rsidR="000F080C" w:rsidRDefault="000F080C" w:rsidP="000F080C">
      <w:pPr>
        <w:spacing w:after="150" w:line="240" w:lineRule="auto"/>
        <w:rPr>
          <w:rFonts w:ascii="Arial" w:eastAsia="Times New Roman" w:hAnsi="Arial" w:cs="Arial"/>
          <w:color w:val="333333"/>
          <w:sz w:val="19"/>
          <w:szCs w:val="19"/>
          <w:lang w:val="en" w:eastAsia="en-GB"/>
        </w:rPr>
      </w:pPr>
    </w:p>
    <w:p w:rsidR="000F080C" w:rsidRPr="000F080C" w:rsidRDefault="000F080C" w:rsidP="000F080C">
      <w:pPr>
        <w:spacing w:after="150" w:line="240" w:lineRule="auto"/>
        <w:rPr>
          <w:rFonts w:ascii="Arial" w:eastAsia="Times New Roman" w:hAnsi="Arial" w:cs="Arial"/>
          <w:color w:val="333333"/>
          <w:sz w:val="19"/>
          <w:szCs w:val="19"/>
          <w:lang w:val="en" w:eastAsia="en-GB"/>
        </w:rPr>
      </w:pPr>
      <w:r w:rsidRPr="000F080C">
        <w:rPr>
          <w:rFonts w:ascii="Arial" w:eastAsia="Times New Roman" w:hAnsi="Arial" w:cs="Arial"/>
          <w:color w:val="333333"/>
          <w:sz w:val="19"/>
          <w:szCs w:val="19"/>
          <w:lang w:val="en" w:eastAsia="en-GB"/>
        </w:rPr>
        <w:t>Safety precautions which you have set on the real world should be adapted and set to their mobile.</w:t>
      </w:r>
    </w:p>
    <w:p w:rsidR="000F080C" w:rsidRPr="000F080C" w:rsidRDefault="000F080C" w:rsidP="000F080C">
      <w:pPr>
        <w:spacing w:after="150" w:line="240" w:lineRule="auto"/>
        <w:rPr>
          <w:rFonts w:ascii="Arial" w:eastAsia="Times New Roman" w:hAnsi="Arial" w:cs="Arial"/>
          <w:color w:val="333333"/>
          <w:sz w:val="19"/>
          <w:szCs w:val="19"/>
          <w:lang w:val="en" w:eastAsia="en-GB"/>
        </w:rPr>
      </w:pPr>
      <w:r w:rsidRPr="000F080C">
        <w:rPr>
          <w:rFonts w:ascii="Arial" w:eastAsia="Times New Roman" w:hAnsi="Arial" w:cs="Arial"/>
          <w:b/>
          <w:bCs/>
          <w:color w:val="333333"/>
          <w:sz w:val="19"/>
          <w:szCs w:val="19"/>
          <w:lang w:val="en" w:eastAsia="en-GB"/>
        </w:rPr>
        <w:t>Parental settings</w:t>
      </w:r>
      <w:r w:rsidRPr="000F080C">
        <w:rPr>
          <w:rFonts w:ascii="Arial" w:eastAsia="Times New Roman" w:hAnsi="Arial" w:cs="Arial"/>
          <w:color w:val="333333"/>
          <w:sz w:val="19"/>
          <w:szCs w:val="19"/>
          <w:lang w:val="en" w:eastAsia="en-GB"/>
        </w:rPr>
        <w:t xml:space="preserve"> – some mobile phone service providers allow you to set certain controls over your child’s phone. This can include, blocking access to certain sites and monitoring your child’s activities. When buying a mobile, speak to the sales representative to find out more about what services they offer. You can find out more about what controls are available looking at ‘parents’ sections online, here are a few to get you started:</w:t>
      </w:r>
    </w:p>
    <w:p w:rsidR="000F080C" w:rsidRPr="000F080C" w:rsidRDefault="000F080C" w:rsidP="000F080C">
      <w:pPr>
        <w:numPr>
          <w:ilvl w:val="0"/>
          <w:numId w:val="1"/>
        </w:numPr>
        <w:spacing w:before="150" w:after="150" w:line="240" w:lineRule="auto"/>
        <w:ind w:left="4845"/>
        <w:rPr>
          <w:rFonts w:ascii="Arial" w:eastAsia="Times New Roman" w:hAnsi="Arial" w:cs="Arial"/>
          <w:color w:val="333333"/>
          <w:sz w:val="19"/>
          <w:szCs w:val="19"/>
          <w:lang w:val="en" w:eastAsia="en-GB"/>
        </w:rPr>
      </w:pPr>
      <w:hyperlink r:id="rId7" w:history="1">
        <w:r w:rsidRPr="000F080C">
          <w:rPr>
            <w:rFonts w:ascii="Arial" w:eastAsia="Times New Roman" w:hAnsi="Arial" w:cs="Arial"/>
            <w:b/>
            <w:bCs/>
            <w:color w:val="000000"/>
            <w:sz w:val="19"/>
            <w:szCs w:val="19"/>
            <w:lang w:val="en" w:eastAsia="en-GB"/>
          </w:rPr>
          <w:t>Vodafone</w:t>
        </w:r>
      </w:hyperlink>
    </w:p>
    <w:p w:rsidR="000F080C" w:rsidRPr="000F080C" w:rsidRDefault="000F080C" w:rsidP="000F080C">
      <w:pPr>
        <w:numPr>
          <w:ilvl w:val="0"/>
          <w:numId w:val="1"/>
        </w:numPr>
        <w:spacing w:before="150" w:after="150" w:line="240" w:lineRule="auto"/>
        <w:ind w:left="4845"/>
        <w:rPr>
          <w:rFonts w:ascii="Arial" w:eastAsia="Times New Roman" w:hAnsi="Arial" w:cs="Arial"/>
          <w:color w:val="333333"/>
          <w:sz w:val="19"/>
          <w:szCs w:val="19"/>
          <w:lang w:val="en" w:eastAsia="en-GB"/>
        </w:rPr>
      </w:pPr>
      <w:hyperlink r:id="rId8" w:history="1">
        <w:r w:rsidRPr="000F080C">
          <w:rPr>
            <w:rFonts w:ascii="Arial" w:eastAsia="Times New Roman" w:hAnsi="Arial" w:cs="Arial"/>
            <w:b/>
            <w:bCs/>
            <w:color w:val="000000"/>
            <w:sz w:val="19"/>
            <w:szCs w:val="19"/>
            <w:lang w:val="en" w:eastAsia="en-GB"/>
          </w:rPr>
          <w:t>O2</w:t>
        </w:r>
      </w:hyperlink>
    </w:p>
    <w:p w:rsidR="000F080C" w:rsidRPr="000F080C" w:rsidRDefault="000F080C" w:rsidP="000F080C">
      <w:pPr>
        <w:numPr>
          <w:ilvl w:val="0"/>
          <w:numId w:val="1"/>
        </w:numPr>
        <w:spacing w:before="150" w:after="150" w:line="240" w:lineRule="auto"/>
        <w:ind w:left="4845"/>
        <w:rPr>
          <w:rFonts w:ascii="Arial" w:eastAsia="Times New Roman" w:hAnsi="Arial" w:cs="Arial"/>
          <w:color w:val="333333"/>
          <w:sz w:val="19"/>
          <w:szCs w:val="19"/>
          <w:lang w:val="en" w:eastAsia="en-GB"/>
        </w:rPr>
      </w:pPr>
      <w:hyperlink r:id="rId9" w:history="1">
        <w:r w:rsidRPr="000F080C">
          <w:rPr>
            <w:rFonts w:ascii="Arial" w:eastAsia="Times New Roman" w:hAnsi="Arial" w:cs="Arial"/>
            <w:b/>
            <w:bCs/>
            <w:color w:val="000000"/>
            <w:sz w:val="19"/>
            <w:szCs w:val="19"/>
            <w:lang w:val="en" w:eastAsia="en-GB"/>
          </w:rPr>
          <w:t>T mobile</w:t>
        </w:r>
      </w:hyperlink>
    </w:p>
    <w:p w:rsidR="000F080C" w:rsidRPr="000F080C" w:rsidRDefault="000F080C" w:rsidP="000F080C">
      <w:pPr>
        <w:numPr>
          <w:ilvl w:val="0"/>
          <w:numId w:val="1"/>
        </w:numPr>
        <w:spacing w:before="150" w:after="150" w:line="240" w:lineRule="auto"/>
        <w:ind w:left="4845"/>
        <w:rPr>
          <w:rFonts w:ascii="Arial" w:eastAsia="Times New Roman" w:hAnsi="Arial" w:cs="Arial"/>
          <w:color w:val="333333"/>
          <w:sz w:val="19"/>
          <w:szCs w:val="19"/>
          <w:lang w:val="en" w:eastAsia="en-GB"/>
        </w:rPr>
      </w:pPr>
      <w:hyperlink r:id="rId10" w:history="1">
        <w:r w:rsidRPr="000F080C">
          <w:rPr>
            <w:rFonts w:ascii="Arial" w:eastAsia="Times New Roman" w:hAnsi="Arial" w:cs="Arial"/>
            <w:b/>
            <w:bCs/>
            <w:color w:val="000000"/>
            <w:sz w:val="19"/>
            <w:szCs w:val="19"/>
            <w:lang w:val="en" w:eastAsia="en-GB"/>
          </w:rPr>
          <w:t xml:space="preserve">Orange </w:t>
        </w:r>
      </w:hyperlink>
    </w:p>
    <w:p w:rsidR="000F080C" w:rsidRPr="000F080C" w:rsidRDefault="000F080C" w:rsidP="000F080C">
      <w:pPr>
        <w:spacing w:after="150" w:line="240" w:lineRule="auto"/>
        <w:rPr>
          <w:rFonts w:ascii="Arial" w:eastAsia="Times New Roman" w:hAnsi="Arial" w:cs="Arial"/>
          <w:color w:val="333333"/>
          <w:sz w:val="19"/>
          <w:szCs w:val="19"/>
          <w:lang w:val="en" w:eastAsia="en-GB"/>
        </w:rPr>
      </w:pPr>
      <w:r w:rsidRPr="000F080C">
        <w:rPr>
          <w:rFonts w:ascii="Arial" w:eastAsia="Times New Roman" w:hAnsi="Arial" w:cs="Arial"/>
          <w:b/>
          <w:bCs/>
          <w:color w:val="333333"/>
          <w:sz w:val="19"/>
          <w:szCs w:val="19"/>
          <w:lang w:val="en" w:eastAsia="en-GB"/>
        </w:rPr>
        <w:t>Loopholes</w:t>
      </w:r>
      <w:r w:rsidRPr="000F080C">
        <w:rPr>
          <w:rFonts w:ascii="Arial" w:eastAsia="Times New Roman" w:hAnsi="Arial" w:cs="Arial"/>
          <w:color w:val="333333"/>
          <w:sz w:val="19"/>
          <w:szCs w:val="19"/>
          <w:lang w:val="en" w:eastAsia="en-GB"/>
        </w:rPr>
        <w:t xml:space="preserve"> – even if you have set controls, your child may be accessing the internet through other sources. Many phones can access the internet through </w:t>
      </w:r>
      <w:proofErr w:type="spellStart"/>
      <w:r w:rsidRPr="000F080C">
        <w:rPr>
          <w:rFonts w:ascii="Arial" w:eastAsia="Times New Roman" w:hAnsi="Arial" w:cs="Arial"/>
          <w:color w:val="333333"/>
          <w:sz w:val="19"/>
          <w:szCs w:val="19"/>
          <w:lang w:val="en" w:eastAsia="en-GB"/>
        </w:rPr>
        <w:t>Wifi</w:t>
      </w:r>
      <w:proofErr w:type="spellEnd"/>
      <w:r w:rsidRPr="000F080C">
        <w:rPr>
          <w:rFonts w:ascii="Arial" w:eastAsia="Times New Roman" w:hAnsi="Arial" w:cs="Arial"/>
          <w:color w:val="333333"/>
          <w:sz w:val="19"/>
          <w:szCs w:val="19"/>
          <w:lang w:val="en" w:eastAsia="en-GB"/>
        </w:rPr>
        <w:t xml:space="preserve">, which could be available on your street and picked up for free. Accessing someone else’s </w:t>
      </w:r>
      <w:proofErr w:type="spellStart"/>
      <w:r w:rsidRPr="000F080C">
        <w:rPr>
          <w:rFonts w:ascii="Arial" w:eastAsia="Times New Roman" w:hAnsi="Arial" w:cs="Arial"/>
          <w:color w:val="333333"/>
          <w:sz w:val="19"/>
          <w:szCs w:val="19"/>
          <w:lang w:val="en" w:eastAsia="en-GB"/>
        </w:rPr>
        <w:t>Wifi</w:t>
      </w:r>
      <w:proofErr w:type="spellEnd"/>
      <w:r w:rsidRPr="000F080C">
        <w:rPr>
          <w:rFonts w:ascii="Arial" w:eastAsia="Times New Roman" w:hAnsi="Arial" w:cs="Arial"/>
          <w:color w:val="333333"/>
          <w:sz w:val="19"/>
          <w:szCs w:val="19"/>
          <w:lang w:val="en" w:eastAsia="en-GB"/>
        </w:rPr>
        <w:t xml:space="preserve"> may mean that your safety settings no longer apply.</w:t>
      </w:r>
    </w:p>
    <w:p w:rsidR="000F080C" w:rsidRPr="000F080C" w:rsidRDefault="000F080C" w:rsidP="000F080C">
      <w:pPr>
        <w:spacing w:after="150" w:line="240" w:lineRule="auto"/>
        <w:rPr>
          <w:rFonts w:ascii="Arial" w:eastAsia="Times New Roman" w:hAnsi="Arial" w:cs="Arial"/>
          <w:color w:val="333333"/>
          <w:sz w:val="19"/>
          <w:szCs w:val="19"/>
          <w:lang w:val="en" w:eastAsia="en-GB"/>
        </w:rPr>
      </w:pPr>
      <w:r w:rsidRPr="000F080C">
        <w:rPr>
          <w:rFonts w:ascii="Arial" w:eastAsia="Times New Roman" w:hAnsi="Arial" w:cs="Arial"/>
          <w:b/>
          <w:bCs/>
          <w:color w:val="333333"/>
          <w:sz w:val="19"/>
          <w:szCs w:val="19"/>
          <w:lang w:val="en" w:eastAsia="en-GB"/>
        </w:rPr>
        <w:t xml:space="preserve">Understand what your child’s phone can do </w:t>
      </w:r>
      <w:r w:rsidRPr="000F080C">
        <w:rPr>
          <w:rFonts w:ascii="Arial" w:eastAsia="Times New Roman" w:hAnsi="Arial" w:cs="Arial"/>
          <w:color w:val="333333"/>
          <w:sz w:val="19"/>
          <w:szCs w:val="19"/>
          <w:lang w:val="en" w:eastAsia="en-GB"/>
        </w:rPr>
        <w:t>– all phones are different and you need to know what they are capable of so you can manage the risks.</w:t>
      </w:r>
    </w:p>
    <w:p w:rsidR="000F080C" w:rsidRPr="000F080C" w:rsidRDefault="000F080C" w:rsidP="000F080C">
      <w:pPr>
        <w:spacing w:after="150" w:line="240" w:lineRule="auto"/>
        <w:rPr>
          <w:rFonts w:ascii="Arial" w:eastAsia="Times New Roman" w:hAnsi="Arial" w:cs="Arial"/>
          <w:color w:val="333333"/>
          <w:sz w:val="19"/>
          <w:szCs w:val="19"/>
          <w:lang w:val="en" w:eastAsia="en-GB"/>
        </w:rPr>
      </w:pPr>
      <w:r w:rsidRPr="000F080C">
        <w:rPr>
          <w:rFonts w:ascii="Arial" w:eastAsia="Times New Roman" w:hAnsi="Arial" w:cs="Arial"/>
          <w:b/>
          <w:bCs/>
          <w:color w:val="333333"/>
          <w:sz w:val="19"/>
          <w:szCs w:val="19"/>
          <w:lang w:val="en" w:eastAsia="en-GB"/>
        </w:rPr>
        <w:t>Set a pin code on your child’s phone</w:t>
      </w:r>
      <w:r w:rsidRPr="000F080C">
        <w:rPr>
          <w:rFonts w:ascii="Arial" w:eastAsia="Times New Roman" w:hAnsi="Arial" w:cs="Arial"/>
          <w:color w:val="333333"/>
          <w:sz w:val="19"/>
          <w:szCs w:val="19"/>
          <w:lang w:val="en" w:eastAsia="en-GB"/>
        </w:rPr>
        <w:t xml:space="preserve"> – setting a pin code is like a password. Without a password, others may use your child’s phone. This could enable them to access personal information, online accounts or run up expensive bills.</w:t>
      </w:r>
    </w:p>
    <w:p w:rsidR="000F080C" w:rsidRPr="000F080C" w:rsidRDefault="000F080C" w:rsidP="000F080C">
      <w:pPr>
        <w:spacing w:after="150" w:line="240" w:lineRule="auto"/>
        <w:rPr>
          <w:rFonts w:ascii="Arial" w:eastAsia="Times New Roman" w:hAnsi="Arial" w:cs="Arial"/>
          <w:color w:val="333333"/>
          <w:sz w:val="19"/>
          <w:szCs w:val="19"/>
          <w:lang w:val="en" w:eastAsia="en-GB"/>
        </w:rPr>
      </w:pPr>
      <w:r w:rsidRPr="000F080C">
        <w:rPr>
          <w:rFonts w:ascii="Arial" w:eastAsia="Times New Roman" w:hAnsi="Arial" w:cs="Arial"/>
          <w:b/>
          <w:bCs/>
          <w:color w:val="333333"/>
          <w:sz w:val="19"/>
          <w:szCs w:val="19"/>
          <w:lang w:val="en" w:eastAsia="en-GB"/>
        </w:rPr>
        <w:t xml:space="preserve">Set boundaries and monitor usage </w:t>
      </w:r>
      <w:r w:rsidRPr="000F080C">
        <w:rPr>
          <w:rFonts w:ascii="Arial" w:eastAsia="Times New Roman" w:hAnsi="Arial" w:cs="Arial"/>
          <w:color w:val="333333"/>
          <w:sz w:val="19"/>
          <w:szCs w:val="19"/>
          <w:lang w:val="en" w:eastAsia="en-GB"/>
        </w:rPr>
        <w:t>– this doesn’t mean spying on your child! You can set rules with your child about where it is used and how long for. For example, if you don’t want your child to use their mobile at night, why not only charge it overnight in the living room?</w:t>
      </w:r>
    </w:p>
    <w:p w:rsidR="000F080C" w:rsidRPr="000F080C" w:rsidRDefault="000F080C" w:rsidP="000F080C">
      <w:pPr>
        <w:spacing w:after="150" w:line="240" w:lineRule="auto"/>
        <w:rPr>
          <w:rFonts w:ascii="Arial" w:eastAsia="Times New Roman" w:hAnsi="Arial" w:cs="Arial"/>
          <w:color w:val="333333"/>
          <w:sz w:val="19"/>
          <w:szCs w:val="19"/>
          <w:lang w:val="en" w:eastAsia="en-GB"/>
        </w:rPr>
      </w:pPr>
      <w:r w:rsidRPr="000F080C">
        <w:rPr>
          <w:rFonts w:ascii="Arial" w:eastAsia="Times New Roman" w:hAnsi="Arial" w:cs="Arial"/>
          <w:b/>
          <w:bCs/>
          <w:color w:val="333333"/>
          <w:sz w:val="19"/>
          <w:szCs w:val="19"/>
          <w:lang w:val="en" w:eastAsia="en-GB"/>
        </w:rPr>
        <w:t xml:space="preserve">Discuss what they can share </w:t>
      </w:r>
      <w:r w:rsidRPr="000F080C">
        <w:rPr>
          <w:rFonts w:ascii="Arial" w:eastAsia="Times New Roman" w:hAnsi="Arial" w:cs="Arial"/>
          <w:color w:val="333333"/>
          <w:sz w:val="19"/>
          <w:szCs w:val="19"/>
          <w:lang w:val="en" w:eastAsia="en-GB"/>
        </w:rPr>
        <w:t xml:space="preserve">– </w:t>
      </w:r>
      <w:proofErr w:type="gramStart"/>
      <w:r w:rsidRPr="000F080C">
        <w:rPr>
          <w:rFonts w:ascii="Arial" w:eastAsia="Times New Roman" w:hAnsi="Arial" w:cs="Arial"/>
          <w:color w:val="333333"/>
          <w:sz w:val="19"/>
          <w:szCs w:val="19"/>
          <w:lang w:val="en" w:eastAsia="en-GB"/>
        </w:rPr>
        <w:t>teach your child</w:t>
      </w:r>
      <w:proofErr w:type="gramEnd"/>
      <w:r w:rsidRPr="000F080C">
        <w:rPr>
          <w:rFonts w:ascii="Arial" w:eastAsia="Times New Roman" w:hAnsi="Arial" w:cs="Arial"/>
          <w:color w:val="333333"/>
          <w:sz w:val="19"/>
          <w:szCs w:val="19"/>
          <w:lang w:val="en" w:eastAsia="en-GB"/>
        </w:rPr>
        <w:t xml:space="preserve"> to think before they share online and the consequence of doing this over the mobile phone, such as </w:t>
      </w:r>
      <w:hyperlink r:id="rId11" w:tgtFrame="_top" w:tooltip="Sharing" w:history="1">
        <w:r w:rsidRPr="000F080C">
          <w:rPr>
            <w:rFonts w:ascii="Arial" w:eastAsia="Times New Roman" w:hAnsi="Arial" w:cs="Arial"/>
            <w:b/>
            <w:bCs/>
            <w:color w:val="000000"/>
            <w:sz w:val="19"/>
            <w:szCs w:val="19"/>
            <w:lang w:val="en" w:eastAsia="en-GB"/>
          </w:rPr>
          <w:t>sharing their location</w:t>
        </w:r>
      </w:hyperlink>
      <w:r w:rsidRPr="000F080C">
        <w:rPr>
          <w:rFonts w:ascii="Arial" w:eastAsia="Times New Roman" w:hAnsi="Arial" w:cs="Arial"/>
          <w:color w:val="333333"/>
          <w:sz w:val="19"/>
          <w:szCs w:val="19"/>
          <w:lang w:val="en" w:eastAsia="en-GB"/>
        </w:rPr>
        <w:t>.</w:t>
      </w:r>
      <w:r w:rsidRPr="000F080C">
        <w:rPr>
          <w:rFonts w:ascii="Arial" w:eastAsia="Times New Roman" w:hAnsi="Arial" w:cs="Arial"/>
          <w:b/>
          <w:bCs/>
          <w:color w:val="333333"/>
          <w:sz w:val="19"/>
          <w:szCs w:val="19"/>
          <w:lang w:val="en" w:eastAsia="en-GB"/>
        </w:rPr>
        <w:t xml:space="preserve"> </w:t>
      </w:r>
    </w:p>
    <w:p w:rsidR="000F080C" w:rsidRPr="000F080C" w:rsidRDefault="000F080C" w:rsidP="000F080C">
      <w:pPr>
        <w:spacing w:after="150" w:line="240" w:lineRule="auto"/>
        <w:rPr>
          <w:rFonts w:ascii="Arial" w:eastAsia="Times New Roman" w:hAnsi="Arial" w:cs="Arial"/>
          <w:color w:val="333333"/>
          <w:sz w:val="19"/>
          <w:szCs w:val="19"/>
          <w:lang w:val="en" w:eastAsia="en-GB"/>
        </w:rPr>
      </w:pPr>
      <w:r w:rsidRPr="000F080C">
        <w:rPr>
          <w:rFonts w:ascii="Arial" w:eastAsia="Times New Roman" w:hAnsi="Arial" w:cs="Arial"/>
          <w:b/>
          <w:bCs/>
          <w:color w:val="333333"/>
          <w:sz w:val="19"/>
          <w:szCs w:val="19"/>
          <w:lang w:val="en" w:eastAsia="en-GB"/>
        </w:rPr>
        <w:t>Discuss and monitor costs</w:t>
      </w:r>
      <w:r w:rsidRPr="000F080C">
        <w:rPr>
          <w:rFonts w:ascii="Arial" w:eastAsia="Times New Roman" w:hAnsi="Arial" w:cs="Arial"/>
          <w:color w:val="333333"/>
          <w:sz w:val="19"/>
          <w:szCs w:val="19"/>
          <w:lang w:val="en" w:eastAsia="en-GB"/>
        </w:rPr>
        <w:t xml:space="preserve"> – phones can be expensive. As well as bills, costs can be run up through downloading apps, music or leaving data-roaming on abroad. Your child should be made aware of the financial responsibility that comes with owning a phone. There are different ways to manage costs, such having a contract or pay-as-you-go deals, make sure you discuss this in the shop.</w:t>
      </w:r>
    </w:p>
    <w:p w:rsidR="000F080C" w:rsidRPr="000F080C" w:rsidRDefault="000F080C" w:rsidP="000F080C">
      <w:pPr>
        <w:spacing w:after="150" w:line="240" w:lineRule="auto"/>
        <w:rPr>
          <w:rFonts w:ascii="Arial" w:eastAsia="Times New Roman" w:hAnsi="Arial" w:cs="Arial"/>
          <w:color w:val="333333"/>
          <w:sz w:val="19"/>
          <w:szCs w:val="19"/>
          <w:lang w:val="en" w:eastAsia="en-GB"/>
        </w:rPr>
      </w:pPr>
      <w:r w:rsidRPr="000F080C">
        <w:rPr>
          <w:rFonts w:ascii="Arial" w:eastAsia="Times New Roman" w:hAnsi="Arial" w:cs="Arial"/>
          <w:b/>
          <w:bCs/>
          <w:color w:val="333333"/>
          <w:sz w:val="19"/>
          <w:szCs w:val="19"/>
          <w:lang w:val="en" w:eastAsia="en-GB"/>
        </w:rPr>
        <w:t>Keep their mobile</w:t>
      </w:r>
      <w:r w:rsidRPr="000F080C">
        <w:rPr>
          <w:rFonts w:ascii="Arial" w:eastAsia="Times New Roman" w:hAnsi="Arial" w:cs="Arial"/>
          <w:color w:val="333333"/>
          <w:sz w:val="19"/>
          <w:szCs w:val="19"/>
          <w:lang w:val="en" w:eastAsia="en-GB"/>
        </w:rPr>
        <w:t xml:space="preserve"> </w:t>
      </w:r>
      <w:r w:rsidRPr="000F080C">
        <w:rPr>
          <w:rFonts w:ascii="Arial" w:eastAsia="Times New Roman" w:hAnsi="Arial" w:cs="Arial"/>
          <w:b/>
          <w:bCs/>
          <w:color w:val="333333"/>
          <w:sz w:val="19"/>
          <w:szCs w:val="19"/>
          <w:lang w:val="en" w:eastAsia="en-GB"/>
        </w:rPr>
        <w:t>number private</w:t>
      </w:r>
      <w:r w:rsidRPr="000F080C">
        <w:rPr>
          <w:rFonts w:ascii="Arial" w:eastAsia="Times New Roman" w:hAnsi="Arial" w:cs="Arial"/>
          <w:color w:val="333333"/>
          <w:sz w:val="19"/>
          <w:szCs w:val="19"/>
          <w:lang w:val="en" w:eastAsia="en-GB"/>
        </w:rPr>
        <w:t xml:space="preserve"> – children need to understand that their phone number should only be given to people they know and trust, make sure that if they are concerned, they ask you first.</w:t>
      </w:r>
    </w:p>
    <w:p w:rsidR="000F080C" w:rsidRPr="000F080C" w:rsidRDefault="000F080C" w:rsidP="000F080C">
      <w:pPr>
        <w:spacing w:after="150" w:line="240" w:lineRule="auto"/>
        <w:rPr>
          <w:rFonts w:ascii="Arial" w:eastAsia="Times New Roman" w:hAnsi="Arial" w:cs="Arial"/>
          <w:color w:val="333333"/>
          <w:sz w:val="19"/>
          <w:szCs w:val="19"/>
          <w:lang w:val="en" w:eastAsia="en-GB"/>
        </w:rPr>
      </w:pPr>
      <w:r w:rsidRPr="000F080C">
        <w:rPr>
          <w:rFonts w:ascii="Arial" w:eastAsia="Times New Roman" w:hAnsi="Arial" w:cs="Arial"/>
          <w:b/>
          <w:bCs/>
          <w:color w:val="333333"/>
          <w:sz w:val="19"/>
          <w:szCs w:val="19"/>
          <w:lang w:val="en" w:eastAsia="en-GB"/>
        </w:rPr>
        <w:t xml:space="preserve">Be prepared in case the phone is lost or stolen – </w:t>
      </w:r>
      <w:r w:rsidRPr="000F080C">
        <w:rPr>
          <w:rFonts w:ascii="Arial" w:eastAsia="Times New Roman" w:hAnsi="Arial" w:cs="Arial"/>
          <w:color w:val="333333"/>
          <w:sz w:val="19"/>
          <w:szCs w:val="19"/>
          <w:lang w:val="en" w:eastAsia="en-GB"/>
        </w:rPr>
        <w:t>Know who to contact to get the SIM card blocked.</w:t>
      </w:r>
      <w:r w:rsidRPr="000F080C">
        <w:rPr>
          <w:rFonts w:ascii="Arial" w:eastAsia="Times New Roman" w:hAnsi="Arial" w:cs="Arial"/>
          <w:b/>
          <w:bCs/>
          <w:color w:val="333333"/>
          <w:sz w:val="19"/>
          <w:szCs w:val="19"/>
          <w:lang w:val="en" w:eastAsia="en-GB"/>
        </w:rPr>
        <w:t xml:space="preserve"> </w:t>
      </w:r>
      <w:r w:rsidRPr="000F080C">
        <w:rPr>
          <w:rFonts w:ascii="Arial" w:eastAsia="Times New Roman" w:hAnsi="Arial" w:cs="Arial"/>
          <w:color w:val="333333"/>
          <w:sz w:val="19"/>
          <w:szCs w:val="19"/>
          <w:lang w:val="en" w:eastAsia="en-GB"/>
        </w:rPr>
        <w:t xml:space="preserve">Every phone has a unique ‘IMEI’ number, make sure you write this down so if the phone is stolen, the police can identify the phone if they find it. You can get this by </w:t>
      </w:r>
      <w:proofErr w:type="spellStart"/>
      <w:r w:rsidRPr="000F080C">
        <w:rPr>
          <w:rFonts w:ascii="Arial" w:eastAsia="Times New Roman" w:hAnsi="Arial" w:cs="Arial"/>
          <w:color w:val="333333"/>
          <w:sz w:val="19"/>
          <w:szCs w:val="19"/>
          <w:lang w:val="en" w:eastAsia="en-GB"/>
        </w:rPr>
        <w:t>dialling</w:t>
      </w:r>
      <w:proofErr w:type="spellEnd"/>
      <w:r w:rsidRPr="000F080C">
        <w:rPr>
          <w:rFonts w:ascii="Arial" w:eastAsia="Times New Roman" w:hAnsi="Arial" w:cs="Arial"/>
          <w:color w:val="333333"/>
          <w:sz w:val="19"/>
          <w:szCs w:val="19"/>
          <w:lang w:val="en" w:eastAsia="en-GB"/>
        </w:rPr>
        <w:t xml:space="preserve"> *#06#.</w:t>
      </w:r>
    </w:p>
    <w:p w:rsidR="00A804DE" w:rsidRDefault="00A804DE"/>
    <w:sectPr w:rsidR="00A80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C79"/>
    <w:multiLevelType w:val="multilevel"/>
    <w:tmpl w:val="6552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0C"/>
    <w:rsid w:val="00000E25"/>
    <w:rsid w:val="00004F58"/>
    <w:rsid w:val="000059FC"/>
    <w:rsid w:val="0000791E"/>
    <w:rsid w:val="000128B6"/>
    <w:rsid w:val="00024FE7"/>
    <w:rsid w:val="00026A24"/>
    <w:rsid w:val="00032FF9"/>
    <w:rsid w:val="000337A2"/>
    <w:rsid w:val="00034611"/>
    <w:rsid w:val="00034ADF"/>
    <w:rsid w:val="000374C9"/>
    <w:rsid w:val="00041220"/>
    <w:rsid w:val="000447D8"/>
    <w:rsid w:val="000455E8"/>
    <w:rsid w:val="00051FC1"/>
    <w:rsid w:val="00054BC1"/>
    <w:rsid w:val="00060344"/>
    <w:rsid w:val="0006116B"/>
    <w:rsid w:val="00067176"/>
    <w:rsid w:val="000779F5"/>
    <w:rsid w:val="000865EE"/>
    <w:rsid w:val="00086841"/>
    <w:rsid w:val="00087F80"/>
    <w:rsid w:val="00093D1D"/>
    <w:rsid w:val="00095572"/>
    <w:rsid w:val="00095BAF"/>
    <w:rsid w:val="000A0182"/>
    <w:rsid w:val="000A4293"/>
    <w:rsid w:val="000B151B"/>
    <w:rsid w:val="000B3EE9"/>
    <w:rsid w:val="000C5673"/>
    <w:rsid w:val="000C7521"/>
    <w:rsid w:val="000D192A"/>
    <w:rsid w:val="000D2E2F"/>
    <w:rsid w:val="000D620B"/>
    <w:rsid w:val="000D765B"/>
    <w:rsid w:val="000D7D00"/>
    <w:rsid w:val="000E7316"/>
    <w:rsid w:val="000F080C"/>
    <w:rsid w:val="001032E9"/>
    <w:rsid w:val="00103C8E"/>
    <w:rsid w:val="00107071"/>
    <w:rsid w:val="00111DCE"/>
    <w:rsid w:val="00112ED8"/>
    <w:rsid w:val="00113C80"/>
    <w:rsid w:val="001201E2"/>
    <w:rsid w:val="001236C9"/>
    <w:rsid w:val="00130C82"/>
    <w:rsid w:val="00136944"/>
    <w:rsid w:val="001403F6"/>
    <w:rsid w:val="001425CF"/>
    <w:rsid w:val="0014692C"/>
    <w:rsid w:val="00147CD2"/>
    <w:rsid w:val="0016536B"/>
    <w:rsid w:val="00167898"/>
    <w:rsid w:val="00181919"/>
    <w:rsid w:val="001850AF"/>
    <w:rsid w:val="00195B8E"/>
    <w:rsid w:val="001A519A"/>
    <w:rsid w:val="001A5906"/>
    <w:rsid w:val="001B03CA"/>
    <w:rsid w:val="001B0A85"/>
    <w:rsid w:val="001B0E50"/>
    <w:rsid w:val="001B35A5"/>
    <w:rsid w:val="001B406A"/>
    <w:rsid w:val="001C55AF"/>
    <w:rsid w:val="001C7D4C"/>
    <w:rsid w:val="001D7A7D"/>
    <w:rsid w:val="001E13C7"/>
    <w:rsid w:val="001E3B08"/>
    <w:rsid w:val="00200564"/>
    <w:rsid w:val="00201E28"/>
    <w:rsid w:val="002020E7"/>
    <w:rsid w:val="00202772"/>
    <w:rsid w:val="002035BC"/>
    <w:rsid w:val="00207B38"/>
    <w:rsid w:val="002109BC"/>
    <w:rsid w:val="00210BA0"/>
    <w:rsid w:val="002171BB"/>
    <w:rsid w:val="002217AC"/>
    <w:rsid w:val="00225275"/>
    <w:rsid w:val="00225972"/>
    <w:rsid w:val="00225D6A"/>
    <w:rsid w:val="0023109D"/>
    <w:rsid w:val="00235035"/>
    <w:rsid w:val="00235AEA"/>
    <w:rsid w:val="00240F9E"/>
    <w:rsid w:val="00242FE5"/>
    <w:rsid w:val="00243076"/>
    <w:rsid w:val="00247808"/>
    <w:rsid w:val="00257FBA"/>
    <w:rsid w:val="0026324E"/>
    <w:rsid w:val="002638DB"/>
    <w:rsid w:val="0026563D"/>
    <w:rsid w:val="00271BF7"/>
    <w:rsid w:val="00272AF6"/>
    <w:rsid w:val="002766A1"/>
    <w:rsid w:val="00277193"/>
    <w:rsid w:val="0028021B"/>
    <w:rsid w:val="002816E0"/>
    <w:rsid w:val="00287894"/>
    <w:rsid w:val="002937CC"/>
    <w:rsid w:val="00295E35"/>
    <w:rsid w:val="002966D4"/>
    <w:rsid w:val="002A48F7"/>
    <w:rsid w:val="002B0403"/>
    <w:rsid w:val="002B2056"/>
    <w:rsid w:val="002B5324"/>
    <w:rsid w:val="002B54F0"/>
    <w:rsid w:val="002C57C1"/>
    <w:rsid w:val="002C6682"/>
    <w:rsid w:val="002C6BE8"/>
    <w:rsid w:val="002D0C1B"/>
    <w:rsid w:val="002D25B0"/>
    <w:rsid w:val="002E4F8A"/>
    <w:rsid w:val="002F1176"/>
    <w:rsid w:val="002F42FB"/>
    <w:rsid w:val="002F7966"/>
    <w:rsid w:val="002F7A87"/>
    <w:rsid w:val="00302B1F"/>
    <w:rsid w:val="00305954"/>
    <w:rsid w:val="00307654"/>
    <w:rsid w:val="0031005F"/>
    <w:rsid w:val="003152DE"/>
    <w:rsid w:val="0032685B"/>
    <w:rsid w:val="00330CD5"/>
    <w:rsid w:val="00334DAD"/>
    <w:rsid w:val="0033761F"/>
    <w:rsid w:val="003451D4"/>
    <w:rsid w:val="003478BD"/>
    <w:rsid w:val="00347B2F"/>
    <w:rsid w:val="00357599"/>
    <w:rsid w:val="003608DD"/>
    <w:rsid w:val="003653D4"/>
    <w:rsid w:val="0037698E"/>
    <w:rsid w:val="003800BE"/>
    <w:rsid w:val="00383C81"/>
    <w:rsid w:val="003879D1"/>
    <w:rsid w:val="00390355"/>
    <w:rsid w:val="00391EBD"/>
    <w:rsid w:val="003933B3"/>
    <w:rsid w:val="00394994"/>
    <w:rsid w:val="00394FE7"/>
    <w:rsid w:val="003A270E"/>
    <w:rsid w:val="003A5B1D"/>
    <w:rsid w:val="003B6744"/>
    <w:rsid w:val="003C055E"/>
    <w:rsid w:val="003C4BBB"/>
    <w:rsid w:val="003C73D6"/>
    <w:rsid w:val="003D0DB0"/>
    <w:rsid w:val="003D443D"/>
    <w:rsid w:val="003E09E1"/>
    <w:rsid w:val="003E3A8F"/>
    <w:rsid w:val="003F4FA3"/>
    <w:rsid w:val="003F5765"/>
    <w:rsid w:val="00401E55"/>
    <w:rsid w:val="00403873"/>
    <w:rsid w:val="004163CB"/>
    <w:rsid w:val="00416D2C"/>
    <w:rsid w:val="00421BCC"/>
    <w:rsid w:val="00431DB1"/>
    <w:rsid w:val="00440FE1"/>
    <w:rsid w:val="00441C1E"/>
    <w:rsid w:val="00444281"/>
    <w:rsid w:val="00444A39"/>
    <w:rsid w:val="00446604"/>
    <w:rsid w:val="0044734B"/>
    <w:rsid w:val="00465C67"/>
    <w:rsid w:val="0047107D"/>
    <w:rsid w:val="004728C7"/>
    <w:rsid w:val="00473A0A"/>
    <w:rsid w:val="00477C01"/>
    <w:rsid w:val="00481558"/>
    <w:rsid w:val="004818CA"/>
    <w:rsid w:val="004A21CF"/>
    <w:rsid w:val="004A7CE8"/>
    <w:rsid w:val="004B03CC"/>
    <w:rsid w:val="004B08F8"/>
    <w:rsid w:val="004B0C11"/>
    <w:rsid w:val="004B12D4"/>
    <w:rsid w:val="004B4EEC"/>
    <w:rsid w:val="004C3902"/>
    <w:rsid w:val="004C52B3"/>
    <w:rsid w:val="004D4147"/>
    <w:rsid w:val="004E1B96"/>
    <w:rsid w:val="004E7D48"/>
    <w:rsid w:val="004F297F"/>
    <w:rsid w:val="005008E2"/>
    <w:rsid w:val="005049D7"/>
    <w:rsid w:val="005113EA"/>
    <w:rsid w:val="00511DF5"/>
    <w:rsid w:val="0051217E"/>
    <w:rsid w:val="0051239C"/>
    <w:rsid w:val="005149E2"/>
    <w:rsid w:val="005166D0"/>
    <w:rsid w:val="00531032"/>
    <w:rsid w:val="005319DF"/>
    <w:rsid w:val="00532406"/>
    <w:rsid w:val="00534186"/>
    <w:rsid w:val="00537034"/>
    <w:rsid w:val="00540386"/>
    <w:rsid w:val="005428CC"/>
    <w:rsid w:val="0054489E"/>
    <w:rsid w:val="00547DA0"/>
    <w:rsid w:val="005605EC"/>
    <w:rsid w:val="00561A97"/>
    <w:rsid w:val="00580241"/>
    <w:rsid w:val="0058188E"/>
    <w:rsid w:val="00586966"/>
    <w:rsid w:val="00595568"/>
    <w:rsid w:val="005A264F"/>
    <w:rsid w:val="005A2B64"/>
    <w:rsid w:val="005A41FF"/>
    <w:rsid w:val="005A4AA3"/>
    <w:rsid w:val="005A4B74"/>
    <w:rsid w:val="005B225C"/>
    <w:rsid w:val="005B407B"/>
    <w:rsid w:val="005B6F68"/>
    <w:rsid w:val="005B7882"/>
    <w:rsid w:val="005C1084"/>
    <w:rsid w:val="005C5F1E"/>
    <w:rsid w:val="005D050A"/>
    <w:rsid w:val="005D0D2E"/>
    <w:rsid w:val="005D4E73"/>
    <w:rsid w:val="005F29CF"/>
    <w:rsid w:val="005F6FA5"/>
    <w:rsid w:val="005F783E"/>
    <w:rsid w:val="00603374"/>
    <w:rsid w:val="00606E55"/>
    <w:rsid w:val="006123EB"/>
    <w:rsid w:val="00612B75"/>
    <w:rsid w:val="00613E9A"/>
    <w:rsid w:val="00614769"/>
    <w:rsid w:val="00615245"/>
    <w:rsid w:val="006230C1"/>
    <w:rsid w:val="00625342"/>
    <w:rsid w:val="00626EF6"/>
    <w:rsid w:val="006270D2"/>
    <w:rsid w:val="0063250C"/>
    <w:rsid w:val="00633548"/>
    <w:rsid w:val="00636B4B"/>
    <w:rsid w:val="0064029B"/>
    <w:rsid w:val="00644474"/>
    <w:rsid w:val="00647D9D"/>
    <w:rsid w:val="00647F98"/>
    <w:rsid w:val="00652122"/>
    <w:rsid w:val="006557D1"/>
    <w:rsid w:val="00657F75"/>
    <w:rsid w:val="0066572F"/>
    <w:rsid w:val="00665D83"/>
    <w:rsid w:val="00667C4E"/>
    <w:rsid w:val="00673F0B"/>
    <w:rsid w:val="006746B2"/>
    <w:rsid w:val="00675EA1"/>
    <w:rsid w:val="00675EE0"/>
    <w:rsid w:val="00675EFC"/>
    <w:rsid w:val="00681BF7"/>
    <w:rsid w:val="00681E4C"/>
    <w:rsid w:val="00691529"/>
    <w:rsid w:val="006945A4"/>
    <w:rsid w:val="00696388"/>
    <w:rsid w:val="006A7612"/>
    <w:rsid w:val="006B08DF"/>
    <w:rsid w:val="006C7348"/>
    <w:rsid w:val="006D7172"/>
    <w:rsid w:val="006E5864"/>
    <w:rsid w:val="006F06B8"/>
    <w:rsid w:val="006F0ABD"/>
    <w:rsid w:val="006F33A1"/>
    <w:rsid w:val="006F3689"/>
    <w:rsid w:val="006F6C05"/>
    <w:rsid w:val="007019CF"/>
    <w:rsid w:val="00707A46"/>
    <w:rsid w:val="007122B0"/>
    <w:rsid w:val="007163A5"/>
    <w:rsid w:val="007168B3"/>
    <w:rsid w:val="007217B4"/>
    <w:rsid w:val="00722A79"/>
    <w:rsid w:val="007254BE"/>
    <w:rsid w:val="00741BE2"/>
    <w:rsid w:val="007457BD"/>
    <w:rsid w:val="00746954"/>
    <w:rsid w:val="00754DE0"/>
    <w:rsid w:val="007551B5"/>
    <w:rsid w:val="007555C2"/>
    <w:rsid w:val="00757A51"/>
    <w:rsid w:val="007635C3"/>
    <w:rsid w:val="0076566E"/>
    <w:rsid w:val="007724A2"/>
    <w:rsid w:val="00775CE5"/>
    <w:rsid w:val="00776B52"/>
    <w:rsid w:val="00777318"/>
    <w:rsid w:val="00780469"/>
    <w:rsid w:val="00780673"/>
    <w:rsid w:val="00784521"/>
    <w:rsid w:val="00790189"/>
    <w:rsid w:val="00791762"/>
    <w:rsid w:val="00797AE4"/>
    <w:rsid w:val="007A2199"/>
    <w:rsid w:val="007A5220"/>
    <w:rsid w:val="007B03AF"/>
    <w:rsid w:val="007B6969"/>
    <w:rsid w:val="007B7F74"/>
    <w:rsid w:val="007C0AAB"/>
    <w:rsid w:val="007C109A"/>
    <w:rsid w:val="007C754E"/>
    <w:rsid w:val="007D1747"/>
    <w:rsid w:val="007D7D6F"/>
    <w:rsid w:val="007E5382"/>
    <w:rsid w:val="007F3F97"/>
    <w:rsid w:val="007F6C9D"/>
    <w:rsid w:val="007F6DBB"/>
    <w:rsid w:val="008005F4"/>
    <w:rsid w:val="00803190"/>
    <w:rsid w:val="00806C55"/>
    <w:rsid w:val="008146BC"/>
    <w:rsid w:val="00816485"/>
    <w:rsid w:val="0082326A"/>
    <w:rsid w:val="008242E1"/>
    <w:rsid w:val="00830030"/>
    <w:rsid w:val="008356CC"/>
    <w:rsid w:val="00835F5E"/>
    <w:rsid w:val="0085292F"/>
    <w:rsid w:val="00853F76"/>
    <w:rsid w:val="008541E1"/>
    <w:rsid w:val="008662D0"/>
    <w:rsid w:val="00871538"/>
    <w:rsid w:val="00873880"/>
    <w:rsid w:val="00875218"/>
    <w:rsid w:val="008A0E5E"/>
    <w:rsid w:val="008A3976"/>
    <w:rsid w:val="008A3EA7"/>
    <w:rsid w:val="008A440D"/>
    <w:rsid w:val="008B45AE"/>
    <w:rsid w:val="008B74F3"/>
    <w:rsid w:val="008C3838"/>
    <w:rsid w:val="008C3E5D"/>
    <w:rsid w:val="008C7EB5"/>
    <w:rsid w:val="008D0DC4"/>
    <w:rsid w:val="008D6504"/>
    <w:rsid w:val="008D70E1"/>
    <w:rsid w:val="008E6527"/>
    <w:rsid w:val="0091118A"/>
    <w:rsid w:val="00911C71"/>
    <w:rsid w:val="009157FC"/>
    <w:rsid w:val="00916067"/>
    <w:rsid w:val="00916982"/>
    <w:rsid w:val="0092782A"/>
    <w:rsid w:val="009406D3"/>
    <w:rsid w:val="00943BB8"/>
    <w:rsid w:val="009544F1"/>
    <w:rsid w:val="0095608F"/>
    <w:rsid w:val="00962327"/>
    <w:rsid w:val="009632CC"/>
    <w:rsid w:val="00966008"/>
    <w:rsid w:val="00973D02"/>
    <w:rsid w:val="00977F4A"/>
    <w:rsid w:val="00980046"/>
    <w:rsid w:val="009823AC"/>
    <w:rsid w:val="009948D7"/>
    <w:rsid w:val="009A5744"/>
    <w:rsid w:val="009A799B"/>
    <w:rsid w:val="009A7D41"/>
    <w:rsid w:val="009B28F7"/>
    <w:rsid w:val="009B2A9C"/>
    <w:rsid w:val="009B2AB0"/>
    <w:rsid w:val="009B4B00"/>
    <w:rsid w:val="009B69FC"/>
    <w:rsid w:val="009C0E0D"/>
    <w:rsid w:val="009C55A6"/>
    <w:rsid w:val="009D0090"/>
    <w:rsid w:val="009D67D7"/>
    <w:rsid w:val="009D7169"/>
    <w:rsid w:val="009E726A"/>
    <w:rsid w:val="009F7077"/>
    <w:rsid w:val="009F7CF3"/>
    <w:rsid w:val="00A04CCF"/>
    <w:rsid w:val="00A1347F"/>
    <w:rsid w:val="00A134D2"/>
    <w:rsid w:val="00A13E5D"/>
    <w:rsid w:val="00A15A0F"/>
    <w:rsid w:val="00A17840"/>
    <w:rsid w:val="00A23603"/>
    <w:rsid w:val="00A268ED"/>
    <w:rsid w:val="00A33D6E"/>
    <w:rsid w:val="00A361D2"/>
    <w:rsid w:val="00A435D6"/>
    <w:rsid w:val="00A459C0"/>
    <w:rsid w:val="00A46C10"/>
    <w:rsid w:val="00A4707E"/>
    <w:rsid w:val="00A538C8"/>
    <w:rsid w:val="00A56F19"/>
    <w:rsid w:val="00A647B3"/>
    <w:rsid w:val="00A66094"/>
    <w:rsid w:val="00A66CF0"/>
    <w:rsid w:val="00A6754E"/>
    <w:rsid w:val="00A676E0"/>
    <w:rsid w:val="00A804DE"/>
    <w:rsid w:val="00A81C1B"/>
    <w:rsid w:val="00A82994"/>
    <w:rsid w:val="00A94EA8"/>
    <w:rsid w:val="00AA11F2"/>
    <w:rsid w:val="00AA4C9B"/>
    <w:rsid w:val="00AB6F79"/>
    <w:rsid w:val="00AC7DA7"/>
    <w:rsid w:val="00AD3DF6"/>
    <w:rsid w:val="00AD5E1D"/>
    <w:rsid w:val="00AE4FC3"/>
    <w:rsid w:val="00AF2A46"/>
    <w:rsid w:val="00B042F2"/>
    <w:rsid w:val="00B10B3B"/>
    <w:rsid w:val="00B130ED"/>
    <w:rsid w:val="00B15138"/>
    <w:rsid w:val="00B16263"/>
    <w:rsid w:val="00B178C5"/>
    <w:rsid w:val="00B25776"/>
    <w:rsid w:val="00B3014D"/>
    <w:rsid w:val="00B37FB9"/>
    <w:rsid w:val="00B43AA1"/>
    <w:rsid w:val="00B467DB"/>
    <w:rsid w:val="00B54FE5"/>
    <w:rsid w:val="00B60EF9"/>
    <w:rsid w:val="00B66355"/>
    <w:rsid w:val="00B85B41"/>
    <w:rsid w:val="00BA6099"/>
    <w:rsid w:val="00BB020E"/>
    <w:rsid w:val="00BB2100"/>
    <w:rsid w:val="00BB4057"/>
    <w:rsid w:val="00BC5CA8"/>
    <w:rsid w:val="00BD09FA"/>
    <w:rsid w:val="00BE1067"/>
    <w:rsid w:val="00BE4969"/>
    <w:rsid w:val="00BF277C"/>
    <w:rsid w:val="00BF39C5"/>
    <w:rsid w:val="00C02B4D"/>
    <w:rsid w:val="00C035F3"/>
    <w:rsid w:val="00C04452"/>
    <w:rsid w:val="00C06AC7"/>
    <w:rsid w:val="00C3013A"/>
    <w:rsid w:val="00C31D5B"/>
    <w:rsid w:val="00C331A6"/>
    <w:rsid w:val="00C337DE"/>
    <w:rsid w:val="00C35F00"/>
    <w:rsid w:val="00C366F4"/>
    <w:rsid w:val="00C37BA5"/>
    <w:rsid w:val="00C40A59"/>
    <w:rsid w:val="00C50C4D"/>
    <w:rsid w:val="00C55C34"/>
    <w:rsid w:val="00C62B54"/>
    <w:rsid w:val="00C633C0"/>
    <w:rsid w:val="00C656BE"/>
    <w:rsid w:val="00C67593"/>
    <w:rsid w:val="00C719E9"/>
    <w:rsid w:val="00C80E6C"/>
    <w:rsid w:val="00C8288F"/>
    <w:rsid w:val="00C8349A"/>
    <w:rsid w:val="00C834AA"/>
    <w:rsid w:val="00C86542"/>
    <w:rsid w:val="00C908F7"/>
    <w:rsid w:val="00C91440"/>
    <w:rsid w:val="00CA4912"/>
    <w:rsid w:val="00CB0BB4"/>
    <w:rsid w:val="00CB22CF"/>
    <w:rsid w:val="00CB4979"/>
    <w:rsid w:val="00CB4E34"/>
    <w:rsid w:val="00CC1904"/>
    <w:rsid w:val="00CC7EA4"/>
    <w:rsid w:val="00CD00C5"/>
    <w:rsid w:val="00CD03DD"/>
    <w:rsid w:val="00CD6563"/>
    <w:rsid w:val="00CD72FD"/>
    <w:rsid w:val="00CE2968"/>
    <w:rsid w:val="00CE5B32"/>
    <w:rsid w:val="00CF4AF7"/>
    <w:rsid w:val="00CF7CCB"/>
    <w:rsid w:val="00D037D4"/>
    <w:rsid w:val="00D041F6"/>
    <w:rsid w:val="00D06E8D"/>
    <w:rsid w:val="00D11701"/>
    <w:rsid w:val="00D129AC"/>
    <w:rsid w:val="00D22D90"/>
    <w:rsid w:val="00D32EE9"/>
    <w:rsid w:val="00D3545B"/>
    <w:rsid w:val="00D400E0"/>
    <w:rsid w:val="00D62CA6"/>
    <w:rsid w:val="00D64923"/>
    <w:rsid w:val="00D64CD8"/>
    <w:rsid w:val="00D70641"/>
    <w:rsid w:val="00D7220F"/>
    <w:rsid w:val="00D74019"/>
    <w:rsid w:val="00D75309"/>
    <w:rsid w:val="00D8015E"/>
    <w:rsid w:val="00D82FD7"/>
    <w:rsid w:val="00D84453"/>
    <w:rsid w:val="00D9122D"/>
    <w:rsid w:val="00D91C89"/>
    <w:rsid w:val="00D951C6"/>
    <w:rsid w:val="00D96939"/>
    <w:rsid w:val="00DA3DBB"/>
    <w:rsid w:val="00DA58DA"/>
    <w:rsid w:val="00DB35DB"/>
    <w:rsid w:val="00DB728C"/>
    <w:rsid w:val="00DC15CD"/>
    <w:rsid w:val="00DC24F0"/>
    <w:rsid w:val="00DD20A7"/>
    <w:rsid w:val="00DD36BB"/>
    <w:rsid w:val="00DD36FD"/>
    <w:rsid w:val="00DE0B57"/>
    <w:rsid w:val="00DF3800"/>
    <w:rsid w:val="00DF3DEF"/>
    <w:rsid w:val="00DF418C"/>
    <w:rsid w:val="00E04029"/>
    <w:rsid w:val="00E07ED8"/>
    <w:rsid w:val="00E15626"/>
    <w:rsid w:val="00E173F1"/>
    <w:rsid w:val="00E21021"/>
    <w:rsid w:val="00E2137C"/>
    <w:rsid w:val="00E23D61"/>
    <w:rsid w:val="00E24C46"/>
    <w:rsid w:val="00E25963"/>
    <w:rsid w:val="00E27D9B"/>
    <w:rsid w:val="00E33106"/>
    <w:rsid w:val="00E33243"/>
    <w:rsid w:val="00E3347D"/>
    <w:rsid w:val="00E377EA"/>
    <w:rsid w:val="00E40B3F"/>
    <w:rsid w:val="00E40BBD"/>
    <w:rsid w:val="00E530A4"/>
    <w:rsid w:val="00E559AB"/>
    <w:rsid w:val="00E574D6"/>
    <w:rsid w:val="00E57D64"/>
    <w:rsid w:val="00E6385F"/>
    <w:rsid w:val="00E66712"/>
    <w:rsid w:val="00E7098C"/>
    <w:rsid w:val="00E70F60"/>
    <w:rsid w:val="00E71123"/>
    <w:rsid w:val="00E746D6"/>
    <w:rsid w:val="00E755D5"/>
    <w:rsid w:val="00E759D0"/>
    <w:rsid w:val="00E77AAC"/>
    <w:rsid w:val="00E8206C"/>
    <w:rsid w:val="00E85084"/>
    <w:rsid w:val="00E9156B"/>
    <w:rsid w:val="00E91FF9"/>
    <w:rsid w:val="00EA167E"/>
    <w:rsid w:val="00EA6528"/>
    <w:rsid w:val="00EB7AC8"/>
    <w:rsid w:val="00ED5A83"/>
    <w:rsid w:val="00ED7180"/>
    <w:rsid w:val="00EF00CB"/>
    <w:rsid w:val="00EF3C07"/>
    <w:rsid w:val="00EF4D47"/>
    <w:rsid w:val="00EF63A3"/>
    <w:rsid w:val="00EF79A1"/>
    <w:rsid w:val="00F00ABE"/>
    <w:rsid w:val="00F035B4"/>
    <w:rsid w:val="00F05C31"/>
    <w:rsid w:val="00F06B4A"/>
    <w:rsid w:val="00F07EC4"/>
    <w:rsid w:val="00F11E0A"/>
    <w:rsid w:val="00F13452"/>
    <w:rsid w:val="00F141E8"/>
    <w:rsid w:val="00F41955"/>
    <w:rsid w:val="00F46263"/>
    <w:rsid w:val="00F519EC"/>
    <w:rsid w:val="00F56B24"/>
    <w:rsid w:val="00F65EE4"/>
    <w:rsid w:val="00F71C42"/>
    <w:rsid w:val="00F7214F"/>
    <w:rsid w:val="00F772BB"/>
    <w:rsid w:val="00F81706"/>
    <w:rsid w:val="00F84B99"/>
    <w:rsid w:val="00FA28BC"/>
    <w:rsid w:val="00FA5AB1"/>
    <w:rsid w:val="00FA6401"/>
    <w:rsid w:val="00FB2ABF"/>
    <w:rsid w:val="00FC12C7"/>
    <w:rsid w:val="00FC17ED"/>
    <w:rsid w:val="00FC21AD"/>
    <w:rsid w:val="00FC3A03"/>
    <w:rsid w:val="00FC7422"/>
    <w:rsid w:val="00FC7702"/>
    <w:rsid w:val="00FD3809"/>
    <w:rsid w:val="00FD795C"/>
    <w:rsid w:val="00FE3761"/>
    <w:rsid w:val="00FF390B"/>
    <w:rsid w:val="00FF5B47"/>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3937">
      <w:bodyDiv w:val="1"/>
      <w:marLeft w:val="0"/>
      <w:marRight w:val="0"/>
      <w:marTop w:val="0"/>
      <w:marBottom w:val="0"/>
      <w:divBdr>
        <w:top w:val="none" w:sz="0" w:space="0" w:color="auto"/>
        <w:left w:val="none" w:sz="0" w:space="0" w:color="auto"/>
        <w:bottom w:val="none" w:sz="0" w:space="0" w:color="auto"/>
        <w:right w:val="none" w:sz="0" w:space="0" w:color="auto"/>
      </w:divBdr>
      <w:divsChild>
        <w:div w:id="1002707883">
          <w:marLeft w:val="0"/>
          <w:marRight w:val="0"/>
          <w:marTop w:val="100"/>
          <w:marBottom w:val="100"/>
          <w:divBdr>
            <w:top w:val="none" w:sz="0" w:space="0" w:color="auto"/>
            <w:left w:val="none" w:sz="0" w:space="0" w:color="auto"/>
            <w:bottom w:val="none" w:sz="0" w:space="0" w:color="auto"/>
            <w:right w:val="none" w:sz="0" w:space="0" w:color="auto"/>
          </w:divBdr>
          <w:divsChild>
            <w:div w:id="669336939">
              <w:marLeft w:val="0"/>
              <w:marRight w:val="0"/>
              <w:marTop w:val="150"/>
              <w:marBottom w:val="0"/>
              <w:divBdr>
                <w:top w:val="none" w:sz="0" w:space="0" w:color="auto"/>
                <w:left w:val="none" w:sz="0" w:space="0" w:color="auto"/>
                <w:bottom w:val="none" w:sz="0" w:space="0" w:color="auto"/>
                <w:right w:val="none" w:sz="0" w:space="0" w:color="auto"/>
              </w:divBdr>
              <w:divsChild>
                <w:div w:id="1706558488">
                  <w:marLeft w:val="4125"/>
                  <w:marRight w:val="0"/>
                  <w:marTop w:val="0"/>
                  <w:marBottom w:val="0"/>
                  <w:divBdr>
                    <w:top w:val="none" w:sz="0" w:space="0" w:color="auto"/>
                    <w:left w:val="none" w:sz="0" w:space="0" w:color="auto"/>
                    <w:bottom w:val="none" w:sz="0" w:space="0" w:color="auto"/>
                    <w:right w:val="none" w:sz="0" w:space="0" w:color="auto"/>
                  </w:divBdr>
                  <w:divsChild>
                    <w:div w:id="379285531">
                      <w:marLeft w:val="0"/>
                      <w:marRight w:val="0"/>
                      <w:marTop w:val="0"/>
                      <w:marBottom w:val="0"/>
                      <w:divBdr>
                        <w:top w:val="none" w:sz="0" w:space="0" w:color="auto"/>
                        <w:left w:val="none" w:sz="0" w:space="0" w:color="auto"/>
                        <w:bottom w:val="none" w:sz="0" w:space="0" w:color="auto"/>
                        <w:right w:val="none" w:sz="0" w:space="0" w:color="auto"/>
                      </w:divBdr>
                      <w:divsChild>
                        <w:div w:id="525675864">
                          <w:marLeft w:val="0"/>
                          <w:marRight w:val="0"/>
                          <w:marTop w:val="0"/>
                          <w:marBottom w:val="0"/>
                          <w:divBdr>
                            <w:top w:val="none" w:sz="0" w:space="0" w:color="auto"/>
                            <w:left w:val="none" w:sz="0" w:space="0" w:color="auto"/>
                            <w:bottom w:val="none" w:sz="0" w:space="0" w:color="auto"/>
                            <w:right w:val="none" w:sz="0" w:space="0" w:color="auto"/>
                          </w:divBdr>
                          <w:divsChild>
                            <w:div w:id="7346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2.co.uk/par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arents.vodafone.com/mobi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thinkuknow.co.uk/parents/Primary/Growing-up-online/Sharing/" TargetMode="External"/><Relationship Id="rId5" Type="http://schemas.openxmlformats.org/officeDocument/2006/relationships/webSettings" Target="webSettings.xml"/><Relationship Id="rId10" Type="http://schemas.openxmlformats.org/officeDocument/2006/relationships/hyperlink" Target="http://www1.orange.co.uk/safety/" TargetMode="External"/><Relationship Id="rId4" Type="http://schemas.openxmlformats.org/officeDocument/2006/relationships/settings" Target="settings.xml"/><Relationship Id="rId9" Type="http://schemas.openxmlformats.org/officeDocument/2006/relationships/hyperlink" Target="http://www.t-mobile.co.uk/help-and-advice/advice-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Moxham</dc:creator>
  <cp:lastModifiedBy>Alison Moxham</cp:lastModifiedBy>
  <cp:revision>1</cp:revision>
  <cp:lastPrinted>2014-04-11T10:41:00Z</cp:lastPrinted>
  <dcterms:created xsi:type="dcterms:W3CDTF">2014-04-11T08:32:00Z</dcterms:created>
  <dcterms:modified xsi:type="dcterms:W3CDTF">2014-04-11T10:41:00Z</dcterms:modified>
</cp:coreProperties>
</file>