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3D1" w:rsidRPr="00DB5A53" w:rsidRDefault="008E43D1" w:rsidP="008E43D1">
      <w:pPr>
        <w:pStyle w:val="aLCPHeading"/>
        <w:rPr>
          <w:rFonts w:cs="Arial"/>
        </w:rPr>
      </w:pPr>
      <w:r w:rsidRPr="00DB5A53">
        <w:rPr>
          <w:rFonts w:cs="Arial"/>
        </w:rPr>
        <w:t>Pupil Premium Policy</w:t>
      </w:r>
    </w:p>
    <w:p w:rsidR="008E43D1" w:rsidRPr="00DB5A53" w:rsidRDefault="008E43D1" w:rsidP="008E43D1">
      <w:pPr>
        <w:pStyle w:val="aLCPBodytext"/>
        <w:rPr>
          <w:rFonts w:cs="Arial"/>
        </w:rPr>
      </w:pPr>
    </w:p>
    <w:p w:rsidR="008E43D1" w:rsidRPr="00DB5A53" w:rsidRDefault="008E43D1" w:rsidP="008E43D1">
      <w:pPr>
        <w:pStyle w:val="aLCPSubhead"/>
        <w:jc w:val="both"/>
        <w:rPr>
          <w:sz w:val="22"/>
          <w:szCs w:val="22"/>
        </w:rPr>
      </w:pPr>
      <w:r w:rsidRPr="00DB5A53">
        <w:rPr>
          <w:sz w:val="22"/>
          <w:szCs w:val="22"/>
        </w:rPr>
        <w:t>Introduction</w:t>
      </w:r>
    </w:p>
    <w:p w:rsidR="008E43D1" w:rsidRPr="00DB5A53" w:rsidRDefault="008E43D1" w:rsidP="008E43D1">
      <w:pPr>
        <w:pStyle w:val="aLCPSubhead"/>
        <w:jc w:val="both"/>
        <w:rPr>
          <w:sz w:val="22"/>
          <w:szCs w:val="22"/>
        </w:rPr>
      </w:pPr>
    </w:p>
    <w:p w:rsidR="008E43D1" w:rsidRPr="00DB5A53" w:rsidRDefault="008E43D1" w:rsidP="008E43D1">
      <w:pPr>
        <w:pStyle w:val="aLCPBodytext"/>
        <w:rPr>
          <w:rFonts w:cs="Arial"/>
          <w:sz w:val="22"/>
          <w:szCs w:val="22"/>
        </w:rPr>
      </w:pPr>
      <w:r w:rsidRPr="00DB5A53">
        <w:rPr>
          <w:rFonts w:cs="Arial"/>
          <w:sz w:val="22"/>
          <w:szCs w:val="22"/>
        </w:rPr>
        <w:t xml:space="preserve">This policy was reviewed and updated in July 2014 </w:t>
      </w:r>
    </w:p>
    <w:p w:rsidR="008E43D1" w:rsidRPr="00DB5A53" w:rsidRDefault="008E43D1" w:rsidP="008E43D1">
      <w:pPr>
        <w:pStyle w:val="aLCPBodytext"/>
        <w:rPr>
          <w:rFonts w:cs="Arial"/>
          <w:sz w:val="22"/>
          <w:szCs w:val="22"/>
        </w:rPr>
      </w:pPr>
    </w:p>
    <w:p w:rsidR="008E43D1" w:rsidRPr="00DB5A53" w:rsidRDefault="008E43D1" w:rsidP="008E43D1">
      <w:pPr>
        <w:pStyle w:val="aLCPBodytext"/>
        <w:rPr>
          <w:rFonts w:cs="Arial"/>
          <w:b/>
          <w:i/>
          <w:sz w:val="22"/>
          <w:szCs w:val="22"/>
        </w:rPr>
      </w:pPr>
      <w:proofErr w:type="spellStart"/>
      <w:r w:rsidRPr="00DB5A53">
        <w:rPr>
          <w:rFonts w:cs="Arial"/>
          <w:sz w:val="22"/>
          <w:szCs w:val="22"/>
        </w:rPr>
        <w:t>Longton</w:t>
      </w:r>
      <w:proofErr w:type="spellEnd"/>
      <w:r w:rsidRPr="00DB5A53">
        <w:rPr>
          <w:rFonts w:cs="Arial"/>
          <w:sz w:val="22"/>
          <w:szCs w:val="22"/>
        </w:rPr>
        <w:t xml:space="preserve"> Primary School Mission Statement: </w:t>
      </w:r>
      <w:proofErr w:type="gramStart"/>
      <w:r w:rsidRPr="00DB5A53">
        <w:rPr>
          <w:rFonts w:cs="Arial"/>
          <w:b/>
          <w:i/>
          <w:sz w:val="22"/>
          <w:szCs w:val="22"/>
        </w:rPr>
        <w:t>Care ,</w:t>
      </w:r>
      <w:proofErr w:type="gramEnd"/>
      <w:r w:rsidRPr="00DB5A53">
        <w:rPr>
          <w:rFonts w:cs="Arial"/>
          <w:b/>
          <w:i/>
          <w:sz w:val="22"/>
          <w:szCs w:val="22"/>
        </w:rPr>
        <w:t xml:space="preserve"> Grow and Shine</w:t>
      </w:r>
      <w:r w:rsidRPr="00DB5A53">
        <w:rPr>
          <w:rFonts w:cs="Arial"/>
          <w:sz w:val="22"/>
          <w:szCs w:val="22"/>
        </w:rPr>
        <w:t xml:space="preserve"> underpins our </w:t>
      </w:r>
      <w:r w:rsidR="00BC721C" w:rsidRPr="00DB5A53">
        <w:rPr>
          <w:rFonts w:cs="Arial"/>
          <w:sz w:val="22"/>
          <w:szCs w:val="22"/>
        </w:rPr>
        <w:t xml:space="preserve">targeted and strategic use of Pupil Premium through our </w:t>
      </w:r>
      <w:r w:rsidRPr="00DB5A53">
        <w:rPr>
          <w:rFonts w:cs="Arial"/>
          <w:sz w:val="22"/>
          <w:szCs w:val="22"/>
        </w:rPr>
        <w:t>Pupil Premium Policy.</w:t>
      </w:r>
    </w:p>
    <w:p w:rsidR="00BC721C" w:rsidRPr="00DB5A53" w:rsidRDefault="00BC721C" w:rsidP="008E43D1">
      <w:pPr>
        <w:pStyle w:val="aLCPBodytext"/>
        <w:rPr>
          <w:rFonts w:cs="Arial"/>
          <w:sz w:val="22"/>
          <w:szCs w:val="22"/>
        </w:rPr>
      </w:pPr>
    </w:p>
    <w:p w:rsidR="00BC721C" w:rsidRPr="00DB5A53" w:rsidRDefault="00BC721C" w:rsidP="00BC721C">
      <w:pPr>
        <w:pStyle w:val="aLCPBodytext"/>
        <w:rPr>
          <w:rFonts w:cs="Arial"/>
          <w:sz w:val="22"/>
          <w:szCs w:val="22"/>
        </w:rPr>
      </w:pPr>
      <w:proofErr w:type="spellStart"/>
      <w:r w:rsidRPr="00DB5A53">
        <w:rPr>
          <w:rFonts w:cs="Arial"/>
          <w:sz w:val="22"/>
          <w:szCs w:val="22"/>
        </w:rPr>
        <w:t>Longton</w:t>
      </w:r>
      <w:proofErr w:type="spellEnd"/>
      <w:r w:rsidRPr="00DB5A53">
        <w:rPr>
          <w:rFonts w:cs="Arial"/>
          <w:sz w:val="22"/>
          <w:szCs w:val="22"/>
        </w:rPr>
        <w:t xml:space="preserve"> provides a broad and balanced curriculum for all children in order to develop learning with social, moral, emotional and understanding of citizenship. We believe that all our children have an equal entitlement, and should have an equal opportunity to:</w:t>
      </w:r>
    </w:p>
    <w:p w:rsidR="00BC721C" w:rsidRPr="00DB5A53" w:rsidRDefault="00BC721C" w:rsidP="00BC721C">
      <w:pPr>
        <w:pStyle w:val="aLCPBodytext"/>
        <w:rPr>
          <w:rFonts w:cs="Arial"/>
          <w:sz w:val="22"/>
          <w:szCs w:val="22"/>
        </w:rPr>
      </w:pPr>
    </w:p>
    <w:p w:rsidR="00BC721C" w:rsidRPr="00DB5A53" w:rsidRDefault="00BC721C" w:rsidP="00BC721C">
      <w:pPr>
        <w:pStyle w:val="aLCPBodytext"/>
        <w:rPr>
          <w:rFonts w:cs="Arial"/>
          <w:sz w:val="22"/>
          <w:szCs w:val="22"/>
        </w:rPr>
      </w:pPr>
      <w:r w:rsidRPr="00DB5A53">
        <w:rPr>
          <w:rFonts w:cs="Arial"/>
          <w:sz w:val="22"/>
          <w:szCs w:val="22"/>
        </w:rPr>
        <w:t>•Develop imagination and creativity</w:t>
      </w:r>
    </w:p>
    <w:p w:rsidR="00BC721C" w:rsidRPr="00DB5A53" w:rsidRDefault="00BC721C" w:rsidP="00BC721C">
      <w:pPr>
        <w:pStyle w:val="aLCPBodytext"/>
        <w:rPr>
          <w:rFonts w:cs="Arial"/>
          <w:sz w:val="22"/>
          <w:szCs w:val="22"/>
        </w:rPr>
      </w:pPr>
      <w:r w:rsidRPr="00DB5A53">
        <w:rPr>
          <w:rFonts w:cs="Arial"/>
          <w:sz w:val="22"/>
          <w:szCs w:val="22"/>
        </w:rPr>
        <w:t>•Acquire skills and abilities</w:t>
      </w:r>
    </w:p>
    <w:p w:rsidR="00BC721C" w:rsidRPr="00DB5A53" w:rsidRDefault="00BC721C" w:rsidP="00BC721C">
      <w:pPr>
        <w:pStyle w:val="aLCPBodytext"/>
        <w:rPr>
          <w:rFonts w:cs="Arial"/>
          <w:sz w:val="22"/>
          <w:szCs w:val="22"/>
        </w:rPr>
      </w:pPr>
      <w:r w:rsidRPr="00DB5A53">
        <w:rPr>
          <w:rFonts w:cs="Arial"/>
          <w:sz w:val="22"/>
          <w:szCs w:val="22"/>
        </w:rPr>
        <w:t>•Have a love of learning</w:t>
      </w:r>
    </w:p>
    <w:p w:rsidR="00BC721C" w:rsidRPr="00DB5A53" w:rsidRDefault="00BC721C" w:rsidP="00BC721C">
      <w:pPr>
        <w:pStyle w:val="aLCPBodytext"/>
        <w:rPr>
          <w:rFonts w:cs="Arial"/>
          <w:sz w:val="22"/>
          <w:szCs w:val="22"/>
        </w:rPr>
      </w:pPr>
    </w:p>
    <w:p w:rsidR="00BC721C" w:rsidRPr="00DB5A53" w:rsidRDefault="00BC721C" w:rsidP="00BC721C">
      <w:pPr>
        <w:pStyle w:val="aLCPBodytext"/>
        <w:rPr>
          <w:rFonts w:cs="Arial"/>
          <w:sz w:val="22"/>
          <w:szCs w:val="22"/>
        </w:rPr>
      </w:pPr>
      <w:r w:rsidRPr="00DB5A53">
        <w:rPr>
          <w:rFonts w:cs="Arial"/>
          <w:sz w:val="22"/>
          <w:szCs w:val="22"/>
        </w:rPr>
        <w:t xml:space="preserve">The school receives funding from the Government to support it in trying to meet this aspiration. This is known as the Pupil Premium. </w:t>
      </w:r>
    </w:p>
    <w:p w:rsidR="00BC721C" w:rsidRPr="00DB5A53" w:rsidRDefault="00BC721C" w:rsidP="00BC721C">
      <w:pPr>
        <w:pStyle w:val="aLCPBodytext"/>
        <w:rPr>
          <w:rFonts w:cs="Arial"/>
          <w:sz w:val="22"/>
          <w:szCs w:val="22"/>
        </w:rPr>
      </w:pPr>
    </w:p>
    <w:p w:rsidR="00BC721C" w:rsidRPr="00DB5A53" w:rsidRDefault="00DD2BB9" w:rsidP="00BC721C">
      <w:pPr>
        <w:autoSpaceDE w:val="0"/>
        <w:autoSpaceDN w:val="0"/>
        <w:adjustRightInd w:val="0"/>
        <w:spacing w:after="0" w:line="240" w:lineRule="auto"/>
        <w:rPr>
          <w:rFonts w:ascii="Arial" w:hAnsi="Arial" w:cs="Arial"/>
          <w:b/>
          <w:bCs/>
          <w:color w:val="000000"/>
        </w:rPr>
      </w:pPr>
      <w:r w:rsidRPr="00DB5A53">
        <w:rPr>
          <w:rFonts w:ascii="Arial" w:hAnsi="Arial" w:cs="Arial"/>
          <w:b/>
          <w:bCs/>
          <w:color w:val="000000"/>
        </w:rPr>
        <w:t>Pupil Premium</w:t>
      </w:r>
    </w:p>
    <w:p w:rsidR="00BC721C" w:rsidRPr="00DB5A53" w:rsidRDefault="00BC721C" w:rsidP="00BC721C">
      <w:pPr>
        <w:pStyle w:val="aLCPBodytext"/>
        <w:rPr>
          <w:rFonts w:cs="Arial"/>
          <w:sz w:val="22"/>
          <w:szCs w:val="22"/>
        </w:rPr>
      </w:pPr>
    </w:p>
    <w:p w:rsidR="00BC721C" w:rsidRPr="00DB5A53" w:rsidRDefault="00BC721C" w:rsidP="00BC721C">
      <w:pPr>
        <w:pStyle w:val="aLCPBodytext"/>
        <w:rPr>
          <w:rFonts w:cs="Arial"/>
          <w:sz w:val="22"/>
          <w:szCs w:val="22"/>
        </w:rPr>
      </w:pPr>
      <w:r w:rsidRPr="00DB5A53">
        <w:rPr>
          <w:rFonts w:cs="Arial"/>
          <w:sz w:val="22"/>
          <w:szCs w:val="22"/>
        </w:rPr>
        <w:t xml:space="preserve">Pupil premium is additional funding, from the government, provided to schools for supporting more pupils from low income families to ensure they benefit from the same opportunities as all other children. There are three categories of children that qualify for pupil premium: </w:t>
      </w:r>
    </w:p>
    <w:p w:rsidR="00BC721C" w:rsidRPr="00DB5A53" w:rsidRDefault="00BC721C" w:rsidP="00BC721C">
      <w:pPr>
        <w:pStyle w:val="aLCPBodytext"/>
        <w:rPr>
          <w:rFonts w:cs="Arial"/>
          <w:sz w:val="22"/>
          <w:szCs w:val="22"/>
        </w:rPr>
      </w:pPr>
      <w:r w:rsidRPr="00DB5A53">
        <w:rPr>
          <w:rFonts w:cs="Arial"/>
          <w:sz w:val="22"/>
          <w:szCs w:val="22"/>
        </w:rPr>
        <w:t xml:space="preserve">•Children who are eligible for free school meals (FSM) </w:t>
      </w:r>
    </w:p>
    <w:p w:rsidR="00BC721C" w:rsidRPr="00DB5A53" w:rsidRDefault="00BC721C" w:rsidP="00BC721C">
      <w:pPr>
        <w:pStyle w:val="aLCPBodytext"/>
        <w:rPr>
          <w:rFonts w:cs="Arial"/>
          <w:sz w:val="22"/>
          <w:szCs w:val="22"/>
        </w:rPr>
      </w:pPr>
      <w:r w:rsidRPr="00DB5A53">
        <w:rPr>
          <w:rFonts w:cs="Arial"/>
          <w:sz w:val="22"/>
          <w:szCs w:val="22"/>
        </w:rPr>
        <w:t xml:space="preserve">•Looked after children </w:t>
      </w:r>
    </w:p>
    <w:p w:rsidR="00BC721C" w:rsidRPr="00DB5A53" w:rsidRDefault="00BC721C" w:rsidP="00BC721C">
      <w:pPr>
        <w:pStyle w:val="aLCPBodytext"/>
        <w:rPr>
          <w:rFonts w:cs="Arial"/>
          <w:sz w:val="22"/>
          <w:szCs w:val="22"/>
        </w:rPr>
      </w:pPr>
      <w:r w:rsidRPr="00DB5A53">
        <w:rPr>
          <w:rFonts w:cs="Arial"/>
          <w:sz w:val="22"/>
          <w:szCs w:val="22"/>
        </w:rPr>
        <w:t>•Armed forces children</w:t>
      </w:r>
    </w:p>
    <w:p w:rsidR="00BC721C" w:rsidRPr="00DB5A53" w:rsidRDefault="00BC721C" w:rsidP="00BC721C">
      <w:pPr>
        <w:pStyle w:val="aLCPBodytext"/>
        <w:rPr>
          <w:rFonts w:cs="Arial"/>
          <w:sz w:val="22"/>
          <w:szCs w:val="22"/>
        </w:rPr>
      </w:pPr>
    </w:p>
    <w:p w:rsidR="00BC721C" w:rsidRPr="002A7856" w:rsidRDefault="00BC721C" w:rsidP="00BC721C">
      <w:pPr>
        <w:pStyle w:val="aLCPBodytext"/>
        <w:rPr>
          <w:rFonts w:cs="Arial"/>
          <w:sz w:val="22"/>
          <w:szCs w:val="22"/>
        </w:rPr>
      </w:pPr>
      <w:r w:rsidRPr="00DB5A53">
        <w:rPr>
          <w:rFonts w:cs="Arial"/>
          <w:sz w:val="22"/>
          <w:szCs w:val="22"/>
        </w:rPr>
        <w:t xml:space="preserve">It is for schools to decide how the Pupil premium is spent, since they are best placed to assess what additional provision should be made for the individual pupils for whom they are responsible. </w:t>
      </w:r>
      <w:r w:rsidRPr="002A7856">
        <w:rPr>
          <w:rFonts w:cs="Arial"/>
          <w:sz w:val="22"/>
          <w:szCs w:val="22"/>
        </w:rPr>
        <w:t>The Pupil Premium is allocated to schools with pupils on r</w:t>
      </w:r>
      <w:r w:rsidR="00DD2BB9" w:rsidRPr="002A7856">
        <w:rPr>
          <w:rFonts w:cs="Arial"/>
          <w:sz w:val="22"/>
          <w:szCs w:val="22"/>
        </w:rPr>
        <w:t xml:space="preserve">oll </w:t>
      </w:r>
      <w:r w:rsidRPr="002A7856">
        <w:rPr>
          <w:rFonts w:cs="Arial"/>
          <w:sz w:val="22"/>
          <w:szCs w:val="22"/>
        </w:rPr>
        <w:t xml:space="preserve">that are known to have been eligible for free school meals (FSM) at any time in the last six years. </w:t>
      </w:r>
    </w:p>
    <w:p w:rsidR="00BC721C" w:rsidRPr="002A7856" w:rsidRDefault="00BC721C" w:rsidP="00BC721C">
      <w:pPr>
        <w:autoSpaceDE w:val="0"/>
        <w:autoSpaceDN w:val="0"/>
        <w:adjustRightInd w:val="0"/>
        <w:spacing w:after="0" w:line="240" w:lineRule="auto"/>
        <w:rPr>
          <w:rFonts w:ascii="Arial" w:hAnsi="Arial" w:cs="Arial"/>
        </w:rPr>
      </w:pPr>
      <w:r w:rsidRPr="002A7856">
        <w:rPr>
          <w:rFonts w:ascii="Arial" w:hAnsi="Arial" w:cs="Arial"/>
        </w:rPr>
        <w:t>The Pupil Premium was initially intro</w:t>
      </w:r>
      <w:bookmarkStart w:id="0" w:name="_GoBack"/>
      <w:bookmarkEnd w:id="0"/>
      <w:r w:rsidRPr="002A7856">
        <w:rPr>
          <w:rFonts w:ascii="Arial" w:hAnsi="Arial" w:cs="Arial"/>
        </w:rPr>
        <w:t>duced in April 2011 when schools received an additional £488 for each of their pupils eligible for free school meals. In April 2012 this was increased to £623, and a further increase has already been announced for this forthcoming financial year, so that it is now worth £900 per eligible pupil. Children of service personnel receive a lower amount of £250.</w:t>
      </w:r>
      <w:r w:rsidR="00DD2BB9" w:rsidRPr="002A7856">
        <w:rPr>
          <w:rFonts w:ascii="Arial" w:hAnsi="Arial" w:cs="Arial"/>
        </w:rPr>
        <w:t xml:space="preserve"> Schools have the freedom to spend the Premium, in a way we feel meets the needs and raises attainment for the all our pupils including the most vulnerable.</w:t>
      </w:r>
    </w:p>
    <w:p w:rsidR="00BC721C" w:rsidRPr="00DB5A53" w:rsidRDefault="00BC721C" w:rsidP="008E43D1">
      <w:pPr>
        <w:pStyle w:val="aLCPBodytext"/>
        <w:rPr>
          <w:rFonts w:cs="Arial"/>
          <w:sz w:val="22"/>
          <w:szCs w:val="22"/>
        </w:rPr>
      </w:pPr>
    </w:p>
    <w:p w:rsidR="008E43D1" w:rsidRPr="00DB5A53" w:rsidRDefault="00BC721C" w:rsidP="008E43D1">
      <w:pPr>
        <w:autoSpaceDE w:val="0"/>
        <w:autoSpaceDN w:val="0"/>
        <w:adjustRightInd w:val="0"/>
        <w:spacing w:after="0" w:line="240" w:lineRule="auto"/>
        <w:rPr>
          <w:rFonts w:ascii="Arial" w:hAnsi="Arial" w:cs="Arial"/>
          <w:bCs/>
          <w:color w:val="000000"/>
        </w:rPr>
      </w:pPr>
      <w:r w:rsidRPr="00DB5A53">
        <w:rPr>
          <w:rFonts w:ascii="Arial" w:hAnsi="Arial" w:cs="Arial"/>
          <w:bCs/>
          <w:color w:val="000000"/>
        </w:rPr>
        <w:t>All our staff and governors accept responsibility for ‘socially disadvantaged’ pupils and are committed to meeting their pastoral, social and academic needs within a caring environment. The targeted and strategic use of pupil premium will support us in achieving our vision.</w:t>
      </w:r>
    </w:p>
    <w:p w:rsidR="008011E3" w:rsidRPr="00DB5A53" w:rsidRDefault="008011E3" w:rsidP="008E43D1">
      <w:pPr>
        <w:autoSpaceDE w:val="0"/>
        <w:autoSpaceDN w:val="0"/>
        <w:adjustRightInd w:val="0"/>
        <w:spacing w:after="0" w:line="240" w:lineRule="auto"/>
        <w:rPr>
          <w:rFonts w:ascii="Arial" w:hAnsi="Arial" w:cs="Arial"/>
          <w:bCs/>
          <w:color w:val="000000"/>
        </w:rPr>
      </w:pPr>
    </w:p>
    <w:p w:rsidR="008011E3" w:rsidRPr="00DB5A53" w:rsidRDefault="008011E3" w:rsidP="008E43D1">
      <w:pPr>
        <w:autoSpaceDE w:val="0"/>
        <w:autoSpaceDN w:val="0"/>
        <w:adjustRightInd w:val="0"/>
        <w:spacing w:after="0" w:line="240" w:lineRule="auto"/>
        <w:rPr>
          <w:rFonts w:ascii="Arial" w:hAnsi="Arial" w:cs="Arial"/>
          <w:bCs/>
          <w:color w:val="000000"/>
        </w:rPr>
      </w:pPr>
    </w:p>
    <w:p w:rsidR="00DD2BB9" w:rsidRPr="00DB5A53" w:rsidRDefault="00DD2BB9" w:rsidP="008E43D1">
      <w:pPr>
        <w:autoSpaceDE w:val="0"/>
        <w:autoSpaceDN w:val="0"/>
        <w:adjustRightInd w:val="0"/>
        <w:spacing w:after="0" w:line="240" w:lineRule="auto"/>
        <w:rPr>
          <w:rFonts w:ascii="Arial" w:hAnsi="Arial" w:cs="Arial"/>
          <w:bCs/>
          <w:color w:val="000000"/>
        </w:rPr>
      </w:pPr>
    </w:p>
    <w:p w:rsidR="00DD2BB9" w:rsidRPr="00DB5A53" w:rsidRDefault="00DD2BB9" w:rsidP="008E43D1">
      <w:pPr>
        <w:autoSpaceDE w:val="0"/>
        <w:autoSpaceDN w:val="0"/>
        <w:adjustRightInd w:val="0"/>
        <w:spacing w:after="0" w:line="240" w:lineRule="auto"/>
        <w:rPr>
          <w:rFonts w:ascii="Arial" w:hAnsi="Arial" w:cs="Arial"/>
          <w:bCs/>
          <w:color w:val="000000"/>
        </w:rPr>
      </w:pPr>
    </w:p>
    <w:p w:rsidR="00DD2BB9" w:rsidRPr="00DB5A53" w:rsidRDefault="00DD2BB9" w:rsidP="008E43D1">
      <w:pPr>
        <w:autoSpaceDE w:val="0"/>
        <w:autoSpaceDN w:val="0"/>
        <w:adjustRightInd w:val="0"/>
        <w:spacing w:after="0" w:line="240" w:lineRule="auto"/>
        <w:rPr>
          <w:rFonts w:ascii="Arial" w:hAnsi="Arial" w:cs="Arial"/>
          <w:bCs/>
          <w:color w:val="000000"/>
        </w:rPr>
      </w:pPr>
    </w:p>
    <w:p w:rsidR="008011E3" w:rsidRPr="00DB5A53" w:rsidRDefault="008011E3" w:rsidP="008011E3">
      <w:pPr>
        <w:pStyle w:val="aLCPSubhead"/>
        <w:jc w:val="both"/>
        <w:rPr>
          <w:sz w:val="22"/>
          <w:szCs w:val="22"/>
        </w:rPr>
      </w:pPr>
      <w:r w:rsidRPr="00DB5A53">
        <w:rPr>
          <w:sz w:val="22"/>
          <w:szCs w:val="22"/>
        </w:rPr>
        <w:lastRenderedPageBreak/>
        <w:t>Aims and objectives</w:t>
      </w:r>
    </w:p>
    <w:p w:rsidR="00DD2BB9" w:rsidRPr="00DB5A53" w:rsidRDefault="00DD2BB9" w:rsidP="00DD2BB9">
      <w:pPr>
        <w:autoSpaceDE w:val="0"/>
        <w:autoSpaceDN w:val="0"/>
        <w:adjustRightInd w:val="0"/>
        <w:spacing w:after="0" w:line="240" w:lineRule="auto"/>
        <w:rPr>
          <w:rFonts w:ascii="Arial" w:hAnsi="Arial" w:cs="Arial"/>
          <w:color w:val="000000"/>
        </w:rPr>
      </w:pPr>
      <w:r w:rsidRPr="00DB5A53">
        <w:rPr>
          <w:rFonts w:ascii="Arial" w:hAnsi="Arial" w:cs="Arial"/>
          <w:color w:val="000000"/>
        </w:rPr>
        <w:t>The purpose of this policy is to outline how we will ensure that the Pupil Premium allocated to us has an impact on narrowing the attainment gaps which currently exist between our disadvantaged pupils and their peers.</w:t>
      </w:r>
    </w:p>
    <w:p w:rsidR="00DD2BB9" w:rsidRPr="00DB5A53" w:rsidRDefault="00DD2BB9" w:rsidP="008011E3">
      <w:pPr>
        <w:pStyle w:val="aLCPSubhead"/>
        <w:jc w:val="both"/>
        <w:rPr>
          <w:sz w:val="22"/>
          <w:szCs w:val="22"/>
        </w:rPr>
      </w:pPr>
    </w:p>
    <w:p w:rsidR="00DD2BB9" w:rsidRPr="00DB5A53" w:rsidRDefault="00DD2BB9" w:rsidP="00DD2BB9">
      <w:pPr>
        <w:pStyle w:val="ListParagraph"/>
        <w:numPr>
          <w:ilvl w:val="0"/>
          <w:numId w:val="8"/>
        </w:numPr>
        <w:autoSpaceDE w:val="0"/>
        <w:autoSpaceDN w:val="0"/>
        <w:adjustRightInd w:val="0"/>
        <w:spacing w:after="0" w:line="240" w:lineRule="auto"/>
        <w:jc w:val="both"/>
        <w:rPr>
          <w:rFonts w:ascii="Arial" w:hAnsi="Arial" w:cs="Arial"/>
          <w:bCs/>
          <w:color w:val="000000"/>
        </w:rPr>
      </w:pPr>
      <w:r w:rsidRPr="00DB5A53">
        <w:rPr>
          <w:rFonts w:ascii="Arial" w:hAnsi="Arial" w:cs="Arial"/>
          <w:bCs/>
          <w:color w:val="000000"/>
        </w:rPr>
        <w:t>To ensure that teaching and learning opportunities meet the needs of all of the pupils.</w:t>
      </w:r>
    </w:p>
    <w:p w:rsidR="00DD2BB9" w:rsidRPr="00DB5A53" w:rsidRDefault="00DD2BB9" w:rsidP="00DD2BB9">
      <w:pPr>
        <w:pStyle w:val="ListParagraph"/>
        <w:numPr>
          <w:ilvl w:val="0"/>
          <w:numId w:val="8"/>
        </w:numPr>
        <w:autoSpaceDE w:val="0"/>
        <w:autoSpaceDN w:val="0"/>
        <w:adjustRightInd w:val="0"/>
        <w:spacing w:after="0" w:line="240" w:lineRule="auto"/>
        <w:jc w:val="both"/>
        <w:rPr>
          <w:rFonts w:ascii="Arial" w:hAnsi="Arial" w:cs="Arial"/>
          <w:bCs/>
          <w:color w:val="000000"/>
        </w:rPr>
      </w:pPr>
      <w:r w:rsidRPr="00DB5A53">
        <w:rPr>
          <w:rFonts w:ascii="Arial" w:hAnsi="Arial" w:cs="Arial"/>
          <w:bCs/>
          <w:color w:val="000000"/>
        </w:rPr>
        <w:t>To ensure that appropriate provision is made for pupils who belong to vulnerable groups,</w:t>
      </w:r>
    </w:p>
    <w:p w:rsidR="00DD2BB9" w:rsidRPr="00DB5A53" w:rsidRDefault="00DD2BB9" w:rsidP="00DD2BB9">
      <w:pPr>
        <w:pStyle w:val="ListParagraph"/>
        <w:numPr>
          <w:ilvl w:val="0"/>
          <w:numId w:val="8"/>
        </w:numPr>
        <w:autoSpaceDE w:val="0"/>
        <w:autoSpaceDN w:val="0"/>
        <w:adjustRightInd w:val="0"/>
        <w:spacing w:after="0" w:line="240" w:lineRule="auto"/>
        <w:jc w:val="both"/>
        <w:rPr>
          <w:rFonts w:ascii="Arial" w:hAnsi="Arial" w:cs="Arial"/>
          <w:bCs/>
          <w:color w:val="000000"/>
        </w:rPr>
      </w:pPr>
      <w:r w:rsidRPr="00DB5A53">
        <w:rPr>
          <w:rFonts w:ascii="Arial" w:hAnsi="Arial" w:cs="Arial"/>
          <w:bCs/>
          <w:color w:val="000000"/>
        </w:rPr>
        <w:t>this includes ensuring that the needs of socially disadvantaged pupils are adequately</w:t>
      </w:r>
    </w:p>
    <w:p w:rsidR="00DD2BB9" w:rsidRPr="00DB5A53" w:rsidRDefault="00DD2BB9" w:rsidP="00DD2BB9">
      <w:pPr>
        <w:pStyle w:val="ListParagraph"/>
        <w:autoSpaceDE w:val="0"/>
        <w:autoSpaceDN w:val="0"/>
        <w:adjustRightInd w:val="0"/>
        <w:spacing w:after="0" w:line="240" w:lineRule="auto"/>
        <w:jc w:val="both"/>
        <w:rPr>
          <w:rFonts w:ascii="Arial" w:hAnsi="Arial" w:cs="Arial"/>
          <w:bCs/>
          <w:color w:val="000000"/>
        </w:rPr>
      </w:pPr>
      <w:proofErr w:type="gramStart"/>
      <w:r w:rsidRPr="00DB5A53">
        <w:rPr>
          <w:rFonts w:ascii="Arial" w:hAnsi="Arial" w:cs="Arial"/>
          <w:bCs/>
          <w:color w:val="000000"/>
        </w:rPr>
        <w:t>assessed</w:t>
      </w:r>
      <w:proofErr w:type="gramEnd"/>
      <w:r w:rsidRPr="00DB5A53">
        <w:rPr>
          <w:rFonts w:ascii="Arial" w:hAnsi="Arial" w:cs="Arial"/>
          <w:bCs/>
          <w:color w:val="000000"/>
        </w:rPr>
        <w:t xml:space="preserve"> and addressed.</w:t>
      </w:r>
    </w:p>
    <w:p w:rsidR="00DD2BB9" w:rsidRPr="00DB5A53" w:rsidRDefault="00DD2BB9" w:rsidP="00DD2BB9">
      <w:pPr>
        <w:pStyle w:val="ListParagraph"/>
        <w:numPr>
          <w:ilvl w:val="0"/>
          <w:numId w:val="8"/>
        </w:numPr>
        <w:autoSpaceDE w:val="0"/>
        <w:autoSpaceDN w:val="0"/>
        <w:adjustRightInd w:val="0"/>
        <w:spacing w:after="0" w:line="240" w:lineRule="auto"/>
        <w:jc w:val="both"/>
        <w:rPr>
          <w:rFonts w:ascii="Arial" w:hAnsi="Arial" w:cs="Arial"/>
          <w:bCs/>
          <w:color w:val="000000"/>
        </w:rPr>
      </w:pPr>
      <w:r w:rsidRPr="00DB5A53">
        <w:rPr>
          <w:rFonts w:ascii="Arial" w:hAnsi="Arial" w:cs="Arial"/>
          <w:bCs/>
          <w:color w:val="000000"/>
        </w:rPr>
        <w:t>In making provision for socially disadvantaged pupils, we recognise that not all pupils who receive free school meals will be socially disadvantaged.</w:t>
      </w:r>
    </w:p>
    <w:p w:rsidR="00DD2BB9" w:rsidRPr="00DB5A53" w:rsidRDefault="00DD2BB9" w:rsidP="00DD2BB9">
      <w:pPr>
        <w:pStyle w:val="ListParagraph"/>
        <w:numPr>
          <w:ilvl w:val="0"/>
          <w:numId w:val="8"/>
        </w:numPr>
        <w:autoSpaceDE w:val="0"/>
        <w:autoSpaceDN w:val="0"/>
        <w:adjustRightInd w:val="0"/>
        <w:spacing w:after="0" w:line="240" w:lineRule="auto"/>
        <w:jc w:val="both"/>
        <w:rPr>
          <w:rFonts w:ascii="Arial" w:hAnsi="Arial" w:cs="Arial"/>
          <w:bCs/>
          <w:color w:val="000000"/>
        </w:rPr>
      </w:pPr>
      <w:r w:rsidRPr="00DB5A53">
        <w:rPr>
          <w:rFonts w:ascii="Arial" w:hAnsi="Arial" w:cs="Arial"/>
          <w:bCs/>
          <w:color w:val="000000"/>
        </w:rPr>
        <w:t>To also recognise that not all pupils who are socially disadvantaged are registered or</w:t>
      </w:r>
    </w:p>
    <w:p w:rsidR="00DD2BB9" w:rsidRPr="00DB5A53" w:rsidRDefault="00DD2BB9" w:rsidP="00DD2BB9">
      <w:pPr>
        <w:pStyle w:val="ListParagraph"/>
        <w:autoSpaceDE w:val="0"/>
        <w:autoSpaceDN w:val="0"/>
        <w:adjustRightInd w:val="0"/>
        <w:spacing w:after="0" w:line="240" w:lineRule="auto"/>
        <w:jc w:val="both"/>
        <w:rPr>
          <w:rFonts w:ascii="Arial" w:hAnsi="Arial" w:cs="Arial"/>
          <w:bCs/>
          <w:color w:val="000000"/>
        </w:rPr>
      </w:pPr>
      <w:proofErr w:type="gramStart"/>
      <w:r w:rsidRPr="00DB5A53">
        <w:rPr>
          <w:rFonts w:ascii="Arial" w:hAnsi="Arial" w:cs="Arial"/>
          <w:bCs/>
          <w:color w:val="000000"/>
        </w:rPr>
        <w:t>qualify</w:t>
      </w:r>
      <w:proofErr w:type="gramEnd"/>
      <w:r w:rsidRPr="00DB5A53">
        <w:rPr>
          <w:rFonts w:ascii="Arial" w:hAnsi="Arial" w:cs="Arial"/>
          <w:bCs/>
          <w:color w:val="000000"/>
        </w:rPr>
        <w:t xml:space="preserve"> for free school meals. We reserve the right to allocate the Pupil Premium funding to support any pupil or groups of pupils the school has legitimately identified as being socially disadvantaged. </w:t>
      </w:r>
    </w:p>
    <w:p w:rsidR="00DD2BB9" w:rsidRPr="00DB5A53" w:rsidRDefault="00DD2BB9" w:rsidP="00DD2BB9">
      <w:pPr>
        <w:pStyle w:val="ListParagraph"/>
        <w:numPr>
          <w:ilvl w:val="0"/>
          <w:numId w:val="8"/>
        </w:numPr>
        <w:autoSpaceDE w:val="0"/>
        <w:autoSpaceDN w:val="0"/>
        <w:adjustRightInd w:val="0"/>
        <w:spacing w:after="0" w:line="240" w:lineRule="auto"/>
        <w:jc w:val="both"/>
        <w:rPr>
          <w:rFonts w:ascii="Arial" w:hAnsi="Arial" w:cs="Arial"/>
          <w:bCs/>
          <w:color w:val="000000"/>
        </w:rPr>
      </w:pPr>
      <w:r w:rsidRPr="00DB5A53">
        <w:rPr>
          <w:rFonts w:ascii="Arial" w:hAnsi="Arial" w:cs="Arial"/>
          <w:bCs/>
          <w:color w:val="000000"/>
        </w:rPr>
        <w:t>Pupil premium funding will be allocated following a needs analysis which will identify priority classes, groups or individuals. Limited funding and resources means that not all children receiving free school meals will be in receipt of pupil premium interventions at one time.</w:t>
      </w:r>
    </w:p>
    <w:p w:rsidR="00DD2BB9" w:rsidRPr="00DB5A53" w:rsidRDefault="00DD2BB9" w:rsidP="008011E3">
      <w:pPr>
        <w:pStyle w:val="aLCPSubhead"/>
        <w:jc w:val="both"/>
        <w:rPr>
          <w:sz w:val="22"/>
          <w:szCs w:val="22"/>
        </w:rPr>
      </w:pPr>
    </w:p>
    <w:p w:rsidR="008011E3" w:rsidRPr="00DB5A53" w:rsidRDefault="008011E3" w:rsidP="008011E3">
      <w:pPr>
        <w:pStyle w:val="aLCPSubhead"/>
        <w:jc w:val="both"/>
        <w:rPr>
          <w:sz w:val="22"/>
          <w:szCs w:val="22"/>
        </w:rPr>
      </w:pPr>
    </w:p>
    <w:p w:rsidR="00F20D2F" w:rsidRPr="002A7856" w:rsidRDefault="00F20D2F" w:rsidP="00F20D2F">
      <w:pPr>
        <w:autoSpaceDE w:val="0"/>
        <w:autoSpaceDN w:val="0"/>
        <w:adjustRightInd w:val="0"/>
        <w:spacing w:after="0" w:line="240" w:lineRule="auto"/>
        <w:rPr>
          <w:rFonts w:ascii="Arial" w:hAnsi="Arial" w:cs="Arial"/>
        </w:rPr>
      </w:pPr>
      <w:r w:rsidRPr="002A7856">
        <w:rPr>
          <w:rFonts w:ascii="Arial" w:hAnsi="Arial" w:cs="Arial"/>
        </w:rPr>
        <w:t>As a school in receipt of Pupil Premium funding, we are accountable to our parents and school community for how we are using this additional resource to narrow the achievement gaps of our pupils. New measures have been included in the performance tables published annually on a national level. They capture the achievement of disadvantaged pupils covered by the Pupil Premium.</w:t>
      </w:r>
    </w:p>
    <w:p w:rsidR="00F20D2F" w:rsidRPr="002A7856" w:rsidRDefault="00F20D2F" w:rsidP="00F20D2F">
      <w:pPr>
        <w:autoSpaceDE w:val="0"/>
        <w:autoSpaceDN w:val="0"/>
        <w:adjustRightInd w:val="0"/>
        <w:spacing w:after="0" w:line="240" w:lineRule="auto"/>
        <w:rPr>
          <w:rFonts w:ascii="Arial" w:hAnsi="Arial" w:cs="Arial"/>
          <w:sz w:val="23"/>
          <w:szCs w:val="23"/>
        </w:rPr>
      </w:pPr>
      <w:r w:rsidRPr="002A7856">
        <w:rPr>
          <w:rFonts w:ascii="Arial" w:hAnsi="Arial" w:cs="Arial"/>
        </w:rPr>
        <w:t xml:space="preserve">We are aware that under The School Information (England) (Amendment) Regulations 2012, Schedule 4 there is specified information which has to be to be published on a school’s website. Section 9 of this regulation requires schools to publish </w:t>
      </w:r>
      <w:r w:rsidRPr="002A7856">
        <w:rPr>
          <w:rFonts w:ascii="Arial" w:hAnsi="Arial" w:cs="Arial"/>
          <w:sz w:val="23"/>
          <w:szCs w:val="23"/>
        </w:rPr>
        <w:t xml:space="preserve">‘The amount of the school’s allocation from the Pupil Premium grant in respect of the current academic year; </w:t>
      </w:r>
      <w:proofErr w:type="gramStart"/>
      <w:r w:rsidRPr="002A7856">
        <w:rPr>
          <w:rFonts w:ascii="Arial" w:hAnsi="Arial" w:cs="Arial"/>
          <w:sz w:val="23"/>
          <w:szCs w:val="23"/>
        </w:rPr>
        <w:t>details</w:t>
      </w:r>
      <w:proofErr w:type="gramEnd"/>
      <w:r w:rsidRPr="002A7856">
        <w:rPr>
          <w:rFonts w:ascii="Arial" w:hAnsi="Arial" w:cs="Arial"/>
          <w:sz w:val="23"/>
          <w:szCs w:val="23"/>
        </w:rPr>
        <w:t xml:space="preserve"> of how it is intended that the allocation will be spent; </w:t>
      </w:r>
      <w:proofErr w:type="gramStart"/>
      <w:r w:rsidRPr="002A7856">
        <w:rPr>
          <w:rFonts w:ascii="Arial" w:hAnsi="Arial" w:cs="Arial"/>
          <w:sz w:val="23"/>
          <w:szCs w:val="23"/>
        </w:rPr>
        <w:t>details</w:t>
      </w:r>
      <w:proofErr w:type="gramEnd"/>
      <w:r w:rsidRPr="002A7856">
        <w:rPr>
          <w:rFonts w:ascii="Arial" w:hAnsi="Arial" w:cs="Arial"/>
          <w:sz w:val="23"/>
          <w:szCs w:val="23"/>
        </w:rPr>
        <w:t xml:space="preserve"> of how the previous academic year’s allocation was spent, and the effect of this expenditure on the educational attainment of those pupils at the school in respect of whom grant funding</w:t>
      </w:r>
    </w:p>
    <w:p w:rsidR="00F20D2F" w:rsidRPr="002A7856" w:rsidRDefault="00F20D2F" w:rsidP="00F20D2F">
      <w:pPr>
        <w:autoSpaceDE w:val="0"/>
        <w:autoSpaceDN w:val="0"/>
        <w:adjustRightInd w:val="0"/>
        <w:spacing w:after="0" w:line="240" w:lineRule="auto"/>
        <w:rPr>
          <w:rFonts w:ascii="Arial" w:hAnsi="Arial" w:cs="Arial"/>
          <w:sz w:val="23"/>
          <w:szCs w:val="23"/>
        </w:rPr>
      </w:pPr>
      <w:proofErr w:type="gramStart"/>
      <w:r w:rsidRPr="002A7856">
        <w:rPr>
          <w:rFonts w:ascii="Arial" w:hAnsi="Arial" w:cs="Arial"/>
          <w:sz w:val="23"/>
          <w:szCs w:val="23"/>
        </w:rPr>
        <w:t>was</w:t>
      </w:r>
      <w:proofErr w:type="gramEnd"/>
      <w:r w:rsidRPr="002A7856">
        <w:rPr>
          <w:rFonts w:ascii="Arial" w:hAnsi="Arial" w:cs="Arial"/>
          <w:sz w:val="23"/>
          <w:szCs w:val="23"/>
        </w:rPr>
        <w:t xml:space="preserve"> allocated’.</w:t>
      </w:r>
    </w:p>
    <w:p w:rsidR="00F20D2F" w:rsidRPr="002A7856" w:rsidRDefault="00F20D2F" w:rsidP="00F20D2F">
      <w:pPr>
        <w:autoSpaceDE w:val="0"/>
        <w:autoSpaceDN w:val="0"/>
        <w:adjustRightInd w:val="0"/>
        <w:spacing w:after="0" w:line="240" w:lineRule="auto"/>
        <w:rPr>
          <w:rFonts w:ascii="Arial" w:hAnsi="Arial" w:cs="Arial"/>
        </w:rPr>
      </w:pPr>
      <w:r w:rsidRPr="002A7856">
        <w:rPr>
          <w:rFonts w:ascii="Arial" w:hAnsi="Arial" w:cs="Arial"/>
        </w:rPr>
        <w:t>In meeting this requirement we will observe our continuing responsibilities under the Data Protection Act 1998, so that individuals or groups of individuals, including children funded through the Service Premium cannot be identified.</w:t>
      </w:r>
    </w:p>
    <w:p w:rsidR="00BC721C" w:rsidRPr="00DB5A53" w:rsidRDefault="00BC721C" w:rsidP="00BC721C">
      <w:pPr>
        <w:autoSpaceDE w:val="0"/>
        <w:autoSpaceDN w:val="0"/>
        <w:adjustRightInd w:val="0"/>
        <w:spacing w:after="0" w:line="240" w:lineRule="auto"/>
        <w:rPr>
          <w:rFonts w:ascii="Arial" w:hAnsi="Arial" w:cs="Arial"/>
          <w:b/>
          <w:bCs/>
        </w:rPr>
      </w:pPr>
    </w:p>
    <w:p w:rsidR="00B066E2" w:rsidRPr="00DB5A53" w:rsidRDefault="00B066E2" w:rsidP="008E43D1">
      <w:pPr>
        <w:autoSpaceDE w:val="0"/>
        <w:autoSpaceDN w:val="0"/>
        <w:adjustRightInd w:val="0"/>
        <w:spacing w:after="0" w:line="240" w:lineRule="auto"/>
        <w:rPr>
          <w:rFonts w:ascii="Arial" w:hAnsi="Arial" w:cs="Arial"/>
          <w:bCs/>
          <w:color w:val="000000"/>
        </w:rPr>
      </w:pPr>
    </w:p>
    <w:p w:rsidR="00B066E2" w:rsidRPr="00DB5A53" w:rsidRDefault="00B066E2" w:rsidP="00B066E2">
      <w:pPr>
        <w:autoSpaceDE w:val="0"/>
        <w:autoSpaceDN w:val="0"/>
        <w:adjustRightInd w:val="0"/>
        <w:spacing w:after="0" w:line="240" w:lineRule="auto"/>
        <w:rPr>
          <w:rFonts w:ascii="Arial" w:hAnsi="Arial" w:cs="Arial"/>
          <w:b/>
          <w:bCs/>
          <w:color w:val="000000"/>
        </w:rPr>
      </w:pPr>
      <w:r w:rsidRPr="00DB5A53">
        <w:rPr>
          <w:rFonts w:ascii="Arial" w:hAnsi="Arial" w:cs="Arial"/>
          <w:b/>
          <w:bCs/>
          <w:color w:val="000000"/>
        </w:rPr>
        <w:t>Provision</w:t>
      </w:r>
    </w:p>
    <w:p w:rsidR="00B066E2" w:rsidRPr="00DB5A53" w:rsidRDefault="00B066E2" w:rsidP="00B066E2">
      <w:pPr>
        <w:autoSpaceDE w:val="0"/>
        <w:autoSpaceDN w:val="0"/>
        <w:adjustRightInd w:val="0"/>
        <w:spacing w:after="0" w:line="240" w:lineRule="auto"/>
        <w:rPr>
          <w:rFonts w:ascii="Arial" w:hAnsi="Arial" w:cs="Arial"/>
          <w:bCs/>
          <w:color w:val="000000"/>
        </w:rPr>
      </w:pPr>
    </w:p>
    <w:p w:rsidR="00B066E2" w:rsidRPr="00DB5A53" w:rsidRDefault="00B066E2" w:rsidP="00B066E2">
      <w:pPr>
        <w:autoSpaceDE w:val="0"/>
        <w:autoSpaceDN w:val="0"/>
        <w:adjustRightInd w:val="0"/>
        <w:spacing w:after="0" w:line="240" w:lineRule="auto"/>
        <w:rPr>
          <w:rFonts w:ascii="Arial" w:hAnsi="Arial" w:cs="Arial"/>
          <w:bCs/>
          <w:color w:val="000000"/>
        </w:rPr>
      </w:pPr>
      <w:r w:rsidRPr="00DB5A53">
        <w:rPr>
          <w:rFonts w:ascii="Arial" w:hAnsi="Arial" w:cs="Arial"/>
          <w:bCs/>
          <w:color w:val="000000"/>
        </w:rPr>
        <w:t>The range of provision the staff and Governors consider making for this group include:</w:t>
      </w:r>
    </w:p>
    <w:p w:rsidR="00B066E2" w:rsidRPr="00DB5A53" w:rsidRDefault="00B066E2" w:rsidP="00B066E2">
      <w:pPr>
        <w:autoSpaceDE w:val="0"/>
        <w:autoSpaceDN w:val="0"/>
        <w:adjustRightInd w:val="0"/>
        <w:spacing w:after="0" w:line="240" w:lineRule="auto"/>
        <w:rPr>
          <w:rFonts w:ascii="Arial" w:hAnsi="Arial" w:cs="Arial"/>
          <w:bCs/>
          <w:color w:val="000000"/>
        </w:rPr>
      </w:pPr>
    </w:p>
    <w:p w:rsidR="00B066E2" w:rsidRPr="00DB5A53" w:rsidRDefault="00B066E2" w:rsidP="00B066E2">
      <w:pPr>
        <w:autoSpaceDE w:val="0"/>
        <w:autoSpaceDN w:val="0"/>
        <w:adjustRightInd w:val="0"/>
        <w:spacing w:after="0" w:line="240" w:lineRule="auto"/>
        <w:rPr>
          <w:rFonts w:ascii="Arial" w:hAnsi="Arial" w:cs="Arial"/>
          <w:bCs/>
          <w:color w:val="000000"/>
        </w:rPr>
      </w:pPr>
      <w:r w:rsidRPr="00DB5A53">
        <w:rPr>
          <w:rFonts w:ascii="Arial" w:hAnsi="Arial" w:cs="Arial"/>
          <w:bCs/>
          <w:color w:val="000000"/>
        </w:rPr>
        <w:t>•Facilitating pupils’ access to education</w:t>
      </w:r>
    </w:p>
    <w:p w:rsidR="00B066E2" w:rsidRPr="00DB5A53" w:rsidRDefault="00B066E2" w:rsidP="00B066E2">
      <w:pPr>
        <w:autoSpaceDE w:val="0"/>
        <w:autoSpaceDN w:val="0"/>
        <w:adjustRightInd w:val="0"/>
        <w:spacing w:after="0" w:line="240" w:lineRule="auto"/>
        <w:rPr>
          <w:rFonts w:ascii="Arial" w:hAnsi="Arial" w:cs="Arial"/>
          <w:bCs/>
          <w:color w:val="000000"/>
        </w:rPr>
      </w:pPr>
    </w:p>
    <w:p w:rsidR="00B066E2" w:rsidRPr="00DB5A53" w:rsidRDefault="00B066E2" w:rsidP="00B066E2">
      <w:pPr>
        <w:autoSpaceDE w:val="0"/>
        <w:autoSpaceDN w:val="0"/>
        <w:adjustRightInd w:val="0"/>
        <w:spacing w:after="0" w:line="240" w:lineRule="auto"/>
        <w:rPr>
          <w:rFonts w:ascii="Arial" w:hAnsi="Arial" w:cs="Arial"/>
          <w:bCs/>
          <w:color w:val="000000"/>
        </w:rPr>
      </w:pPr>
      <w:r w:rsidRPr="00DB5A53">
        <w:rPr>
          <w:rFonts w:ascii="Arial" w:hAnsi="Arial" w:cs="Arial"/>
          <w:bCs/>
          <w:color w:val="000000"/>
        </w:rPr>
        <w:t>•Facilitating pupils access to the curriculum</w:t>
      </w:r>
    </w:p>
    <w:p w:rsidR="00B066E2" w:rsidRPr="00DB5A53" w:rsidRDefault="00B066E2" w:rsidP="00B066E2">
      <w:pPr>
        <w:autoSpaceDE w:val="0"/>
        <w:autoSpaceDN w:val="0"/>
        <w:adjustRightInd w:val="0"/>
        <w:spacing w:after="0" w:line="240" w:lineRule="auto"/>
        <w:rPr>
          <w:rFonts w:ascii="Arial" w:hAnsi="Arial" w:cs="Arial"/>
          <w:bCs/>
          <w:color w:val="000000"/>
        </w:rPr>
      </w:pPr>
    </w:p>
    <w:p w:rsidR="00B066E2" w:rsidRPr="00DB5A53" w:rsidRDefault="00B066E2" w:rsidP="00B066E2">
      <w:pPr>
        <w:autoSpaceDE w:val="0"/>
        <w:autoSpaceDN w:val="0"/>
        <w:adjustRightInd w:val="0"/>
        <w:spacing w:after="0" w:line="240" w:lineRule="auto"/>
        <w:rPr>
          <w:rFonts w:ascii="Arial" w:hAnsi="Arial" w:cs="Arial"/>
          <w:bCs/>
          <w:color w:val="000000"/>
        </w:rPr>
      </w:pPr>
      <w:r w:rsidRPr="00DB5A53">
        <w:rPr>
          <w:rFonts w:ascii="Arial" w:hAnsi="Arial" w:cs="Arial"/>
          <w:bCs/>
          <w:color w:val="000000"/>
        </w:rPr>
        <w:t>•Additional teaching and learning opportunities</w:t>
      </w:r>
    </w:p>
    <w:p w:rsidR="00B066E2" w:rsidRPr="00DB5A53" w:rsidRDefault="00B066E2" w:rsidP="00B066E2">
      <w:pPr>
        <w:autoSpaceDE w:val="0"/>
        <w:autoSpaceDN w:val="0"/>
        <w:adjustRightInd w:val="0"/>
        <w:spacing w:after="0" w:line="240" w:lineRule="auto"/>
        <w:rPr>
          <w:rFonts w:ascii="Arial" w:hAnsi="Arial" w:cs="Arial"/>
          <w:bCs/>
          <w:color w:val="000000"/>
        </w:rPr>
      </w:pPr>
    </w:p>
    <w:p w:rsidR="00B066E2" w:rsidRPr="00DB5A53" w:rsidRDefault="00B066E2" w:rsidP="00B066E2">
      <w:pPr>
        <w:autoSpaceDE w:val="0"/>
        <w:autoSpaceDN w:val="0"/>
        <w:adjustRightInd w:val="0"/>
        <w:spacing w:after="0" w:line="240" w:lineRule="auto"/>
        <w:rPr>
          <w:rFonts w:ascii="Arial" w:hAnsi="Arial" w:cs="Arial"/>
          <w:bCs/>
          <w:color w:val="000000"/>
        </w:rPr>
      </w:pPr>
    </w:p>
    <w:p w:rsidR="00F20D2F" w:rsidRPr="00DB5A53" w:rsidRDefault="00DD2BB9" w:rsidP="00F20D2F">
      <w:pPr>
        <w:autoSpaceDE w:val="0"/>
        <w:autoSpaceDN w:val="0"/>
        <w:adjustRightInd w:val="0"/>
        <w:spacing w:after="0" w:line="240" w:lineRule="auto"/>
        <w:rPr>
          <w:rFonts w:ascii="Arial" w:hAnsi="Arial" w:cs="Arial"/>
          <w:b/>
          <w:bCs/>
          <w:color w:val="000000"/>
        </w:rPr>
      </w:pPr>
      <w:r w:rsidRPr="00DB5A53">
        <w:rPr>
          <w:rFonts w:ascii="Arial" w:hAnsi="Arial" w:cs="Arial"/>
          <w:b/>
          <w:bCs/>
          <w:color w:val="000000"/>
        </w:rPr>
        <w:t>Roles and Responsibilities</w:t>
      </w:r>
    </w:p>
    <w:p w:rsidR="00F20D2F" w:rsidRPr="00DB5A53" w:rsidRDefault="00F20D2F" w:rsidP="00F20D2F">
      <w:pPr>
        <w:autoSpaceDE w:val="0"/>
        <w:autoSpaceDN w:val="0"/>
        <w:adjustRightInd w:val="0"/>
        <w:spacing w:after="0" w:line="240" w:lineRule="auto"/>
        <w:rPr>
          <w:rFonts w:ascii="Arial" w:hAnsi="Arial" w:cs="Arial"/>
          <w:b/>
          <w:bCs/>
          <w:color w:val="000000"/>
        </w:rPr>
      </w:pPr>
    </w:p>
    <w:p w:rsidR="00F20D2F" w:rsidRPr="00DB5A53" w:rsidRDefault="00F20D2F" w:rsidP="00F20D2F">
      <w:pPr>
        <w:autoSpaceDE w:val="0"/>
        <w:autoSpaceDN w:val="0"/>
        <w:adjustRightInd w:val="0"/>
        <w:spacing w:after="0" w:line="240" w:lineRule="auto"/>
        <w:rPr>
          <w:rFonts w:ascii="Arial" w:hAnsi="Arial" w:cs="Arial"/>
          <w:bCs/>
          <w:color w:val="000000"/>
        </w:rPr>
      </w:pPr>
      <w:r w:rsidRPr="00DB5A53">
        <w:rPr>
          <w:rFonts w:ascii="Arial" w:hAnsi="Arial" w:cs="Arial"/>
          <w:bCs/>
          <w:color w:val="000000"/>
        </w:rPr>
        <w:t>We expect all members of our school community, particularly staff and governors to be committed to raising standards and narrowing the attainment gaps for our pupils.</w:t>
      </w:r>
      <w:r w:rsidR="00DB5A53" w:rsidRPr="00DB5A53">
        <w:rPr>
          <w:rFonts w:ascii="Arial" w:hAnsi="Arial" w:cs="Arial"/>
          <w:bCs/>
          <w:color w:val="000000"/>
        </w:rPr>
        <w:t xml:space="preserve"> Teaching </w:t>
      </w:r>
      <w:proofErr w:type="gramStart"/>
      <w:r w:rsidR="00DB5A53" w:rsidRPr="00DB5A53">
        <w:rPr>
          <w:rFonts w:ascii="Arial" w:hAnsi="Arial" w:cs="Arial"/>
          <w:bCs/>
          <w:color w:val="000000"/>
        </w:rPr>
        <w:t>staff  will</w:t>
      </w:r>
      <w:proofErr w:type="gramEnd"/>
      <w:r w:rsidR="00DB5A53" w:rsidRPr="00DB5A53">
        <w:rPr>
          <w:rFonts w:ascii="Arial" w:hAnsi="Arial" w:cs="Arial"/>
          <w:bCs/>
          <w:color w:val="000000"/>
        </w:rPr>
        <w:t xml:space="preserve"> achieve this through quality first teaching, support for pupils, ongoing assessments and pupil progress meetings.</w:t>
      </w:r>
    </w:p>
    <w:p w:rsidR="00DD2BB9" w:rsidRPr="00DB5A53" w:rsidRDefault="00DD2BB9" w:rsidP="00F20D2F">
      <w:pPr>
        <w:autoSpaceDE w:val="0"/>
        <w:autoSpaceDN w:val="0"/>
        <w:adjustRightInd w:val="0"/>
        <w:spacing w:after="0" w:line="240" w:lineRule="auto"/>
        <w:rPr>
          <w:rFonts w:ascii="Arial" w:hAnsi="Arial" w:cs="Arial"/>
          <w:bCs/>
          <w:color w:val="000000"/>
        </w:rPr>
      </w:pPr>
    </w:p>
    <w:p w:rsidR="00F20D2F" w:rsidRPr="00DB5A53" w:rsidRDefault="00F20D2F" w:rsidP="00F20D2F">
      <w:pPr>
        <w:autoSpaceDE w:val="0"/>
        <w:autoSpaceDN w:val="0"/>
        <w:adjustRightInd w:val="0"/>
        <w:spacing w:after="0" w:line="240" w:lineRule="auto"/>
        <w:rPr>
          <w:rFonts w:ascii="Arial" w:hAnsi="Arial" w:cs="Arial"/>
          <w:bCs/>
          <w:color w:val="000000"/>
        </w:rPr>
      </w:pPr>
      <w:r w:rsidRPr="00DB5A53">
        <w:rPr>
          <w:rFonts w:ascii="Arial" w:hAnsi="Arial" w:cs="Arial"/>
          <w:bCs/>
          <w:color w:val="000000"/>
        </w:rPr>
        <w:t xml:space="preserve">The Head and Senior Leadership Team are responsible for implementing this policy. They will ensure that all staff </w:t>
      </w:r>
      <w:proofErr w:type="gramStart"/>
      <w:r w:rsidRPr="00DB5A53">
        <w:rPr>
          <w:rFonts w:ascii="Arial" w:hAnsi="Arial" w:cs="Arial"/>
          <w:bCs/>
          <w:color w:val="000000"/>
        </w:rPr>
        <w:t>are</w:t>
      </w:r>
      <w:proofErr w:type="gramEnd"/>
      <w:r w:rsidRPr="00DB5A53">
        <w:rPr>
          <w:rFonts w:ascii="Arial" w:hAnsi="Arial" w:cs="Arial"/>
          <w:bCs/>
          <w:color w:val="000000"/>
        </w:rPr>
        <w:t xml:space="preserve"> aware of their responsibilities in narrowing the gaps of our pupils. They will also ensure that </w:t>
      </w:r>
      <w:proofErr w:type="gramStart"/>
      <w:r w:rsidRPr="00DB5A53">
        <w:rPr>
          <w:rFonts w:ascii="Arial" w:hAnsi="Arial" w:cs="Arial"/>
          <w:bCs/>
          <w:color w:val="000000"/>
        </w:rPr>
        <w:t>staff are</w:t>
      </w:r>
      <w:proofErr w:type="gramEnd"/>
      <w:r w:rsidRPr="00DB5A53">
        <w:rPr>
          <w:rFonts w:ascii="Arial" w:hAnsi="Arial" w:cs="Arial"/>
          <w:bCs/>
          <w:color w:val="000000"/>
        </w:rPr>
        <w:t xml:space="preserve"> given appropriate support and relevant professional</w:t>
      </w:r>
    </w:p>
    <w:p w:rsidR="00F20D2F" w:rsidRPr="00DB5A53" w:rsidRDefault="00F20D2F" w:rsidP="00F20D2F">
      <w:pPr>
        <w:autoSpaceDE w:val="0"/>
        <w:autoSpaceDN w:val="0"/>
        <w:adjustRightInd w:val="0"/>
        <w:spacing w:after="0" w:line="240" w:lineRule="auto"/>
        <w:rPr>
          <w:rFonts w:ascii="Arial" w:hAnsi="Arial" w:cs="Arial"/>
          <w:bCs/>
          <w:color w:val="000000"/>
        </w:rPr>
      </w:pPr>
      <w:proofErr w:type="gramStart"/>
      <w:r w:rsidRPr="00DB5A53">
        <w:rPr>
          <w:rFonts w:ascii="Arial" w:hAnsi="Arial" w:cs="Arial"/>
          <w:bCs/>
          <w:color w:val="000000"/>
        </w:rPr>
        <w:t>development</w:t>
      </w:r>
      <w:proofErr w:type="gramEnd"/>
      <w:r w:rsidRPr="00DB5A53">
        <w:rPr>
          <w:rFonts w:ascii="Arial" w:hAnsi="Arial" w:cs="Arial"/>
          <w:bCs/>
          <w:color w:val="000000"/>
        </w:rPr>
        <w:t xml:space="preserve"> opportunities to accelerate pupil’s progress and attainment. Through performance management arrangements, they will make sure narrowing the gaps is a priority area of focus for the school.</w:t>
      </w:r>
    </w:p>
    <w:p w:rsidR="00DD2BB9" w:rsidRPr="00DB5A53" w:rsidRDefault="00DD2BB9" w:rsidP="00F20D2F">
      <w:pPr>
        <w:autoSpaceDE w:val="0"/>
        <w:autoSpaceDN w:val="0"/>
        <w:adjustRightInd w:val="0"/>
        <w:spacing w:after="0" w:line="240" w:lineRule="auto"/>
        <w:rPr>
          <w:rFonts w:ascii="Arial" w:hAnsi="Arial" w:cs="Arial"/>
          <w:bCs/>
          <w:color w:val="000000"/>
        </w:rPr>
      </w:pPr>
    </w:p>
    <w:p w:rsidR="00F20D2F" w:rsidRPr="00DB5A53" w:rsidRDefault="00F20D2F" w:rsidP="00F20D2F">
      <w:pPr>
        <w:autoSpaceDE w:val="0"/>
        <w:autoSpaceDN w:val="0"/>
        <w:adjustRightInd w:val="0"/>
        <w:spacing w:after="0" w:line="240" w:lineRule="auto"/>
        <w:rPr>
          <w:rFonts w:ascii="Arial" w:hAnsi="Arial" w:cs="Arial"/>
          <w:bCs/>
          <w:color w:val="000000"/>
        </w:rPr>
      </w:pPr>
      <w:r w:rsidRPr="00DB5A53">
        <w:rPr>
          <w:rFonts w:ascii="Arial" w:hAnsi="Arial" w:cs="Arial"/>
          <w:bCs/>
          <w:color w:val="000000"/>
        </w:rPr>
        <w:t>It will be the responsibility of the Head to include the following information in the annual report for Governors:</w:t>
      </w:r>
    </w:p>
    <w:p w:rsidR="00F20D2F" w:rsidRPr="00DB5A53" w:rsidRDefault="00F20D2F" w:rsidP="00DB5A53">
      <w:pPr>
        <w:pStyle w:val="ListParagraph"/>
        <w:numPr>
          <w:ilvl w:val="0"/>
          <w:numId w:val="8"/>
        </w:numPr>
        <w:autoSpaceDE w:val="0"/>
        <w:autoSpaceDN w:val="0"/>
        <w:adjustRightInd w:val="0"/>
        <w:spacing w:after="0" w:line="240" w:lineRule="auto"/>
        <w:rPr>
          <w:rFonts w:ascii="Arial" w:hAnsi="Arial" w:cs="Arial"/>
          <w:bCs/>
          <w:color w:val="000000"/>
        </w:rPr>
      </w:pPr>
      <w:r w:rsidRPr="00DB5A53">
        <w:rPr>
          <w:rFonts w:ascii="Arial" w:hAnsi="Arial" w:cs="Arial"/>
          <w:bCs/>
          <w:color w:val="000000"/>
        </w:rPr>
        <w:t>the progress made towards narrowing the gap, by year group, for disadvantaged pupils</w:t>
      </w:r>
    </w:p>
    <w:p w:rsidR="00F20D2F" w:rsidRPr="00DB5A53" w:rsidRDefault="00F20D2F" w:rsidP="00DB5A53">
      <w:pPr>
        <w:pStyle w:val="ListParagraph"/>
        <w:numPr>
          <w:ilvl w:val="0"/>
          <w:numId w:val="8"/>
        </w:numPr>
        <w:autoSpaceDE w:val="0"/>
        <w:autoSpaceDN w:val="0"/>
        <w:adjustRightInd w:val="0"/>
        <w:spacing w:after="0" w:line="240" w:lineRule="auto"/>
        <w:rPr>
          <w:rFonts w:ascii="Arial" w:hAnsi="Arial" w:cs="Arial"/>
          <w:bCs/>
          <w:color w:val="000000"/>
        </w:rPr>
      </w:pPr>
      <w:r w:rsidRPr="00DB5A53">
        <w:rPr>
          <w:rFonts w:ascii="Arial" w:hAnsi="Arial" w:cs="Arial"/>
          <w:bCs/>
          <w:color w:val="000000"/>
        </w:rPr>
        <w:t>an outline of the provision that has been made since the last annual report</w:t>
      </w:r>
    </w:p>
    <w:p w:rsidR="00F20D2F" w:rsidRPr="00DB5A53" w:rsidRDefault="00F20D2F" w:rsidP="00DB5A53">
      <w:pPr>
        <w:pStyle w:val="ListParagraph"/>
        <w:numPr>
          <w:ilvl w:val="0"/>
          <w:numId w:val="8"/>
        </w:numPr>
        <w:autoSpaceDE w:val="0"/>
        <w:autoSpaceDN w:val="0"/>
        <w:adjustRightInd w:val="0"/>
        <w:spacing w:after="0" w:line="240" w:lineRule="auto"/>
        <w:rPr>
          <w:rFonts w:ascii="Arial" w:hAnsi="Arial" w:cs="Arial"/>
          <w:bCs/>
          <w:color w:val="000000"/>
        </w:rPr>
      </w:pPr>
      <w:r w:rsidRPr="00DB5A53">
        <w:rPr>
          <w:rFonts w:ascii="Arial" w:hAnsi="Arial" w:cs="Arial"/>
          <w:bCs/>
          <w:color w:val="000000"/>
        </w:rPr>
        <w:t>an evaluation of the cost effectiveness, in terms of the progress made by the pupils receiving a particular provision, when compared with other forms of support</w:t>
      </w:r>
    </w:p>
    <w:p w:rsidR="00F20D2F" w:rsidRPr="00DB5A53" w:rsidRDefault="00F20D2F" w:rsidP="00F20D2F">
      <w:pPr>
        <w:autoSpaceDE w:val="0"/>
        <w:autoSpaceDN w:val="0"/>
        <w:adjustRightInd w:val="0"/>
        <w:spacing w:after="0" w:line="240" w:lineRule="auto"/>
        <w:rPr>
          <w:rFonts w:ascii="Arial" w:hAnsi="Arial" w:cs="Arial"/>
          <w:bCs/>
          <w:color w:val="000000"/>
        </w:rPr>
      </w:pPr>
    </w:p>
    <w:p w:rsidR="00F20D2F" w:rsidRPr="00DB5A53" w:rsidRDefault="00DD2BB9" w:rsidP="00F20D2F">
      <w:pPr>
        <w:autoSpaceDE w:val="0"/>
        <w:autoSpaceDN w:val="0"/>
        <w:adjustRightInd w:val="0"/>
        <w:spacing w:after="0" w:line="240" w:lineRule="auto"/>
        <w:rPr>
          <w:rFonts w:ascii="Arial" w:hAnsi="Arial" w:cs="Arial"/>
          <w:bCs/>
          <w:color w:val="000000"/>
        </w:rPr>
      </w:pPr>
      <w:r w:rsidRPr="00DB5A53">
        <w:rPr>
          <w:rFonts w:ascii="Arial" w:hAnsi="Arial" w:cs="Arial"/>
          <w:bCs/>
          <w:color w:val="000000"/>
        </w:rPr>
        <w:t xml:space="preserve">A designated member of the school senior leadership team </w:t>
      </w:r>
      <w:r w:rsidR="00F20D2F" w:rsidRPr="00DB5A53">
        <w:rPr>
          <w:rFonts w:ascii="Arial" w:hAnsi="Arial" w:cs="Arial"/>
          <w:bCs/>
          <w:color w:val="000000"/>
        </w:rPr>
        <w:t xml:space="preserve">has day to day responsibility for coordinating the implementation of this policy and monitoring outcomes. </w:t>
      </w:r>
    </w:p>
    <w:p w:rsidR="00F20D2F" w:rsidRPr="00DB5A53" w:rsidRDefault="00F20D2F" w:rsidP="00F20D2F">
      <w:pPr>
        <w:autoSpaceDE w:val="0"/>
        <w:autoSpaceDN w:val="0"/>
        <w:adjustRightInd w:val="0"/>
        <w:spacing w:after="0" w:line="240" w:lineRule="auto"/>
        <w:rPr>
          <w:rFonts w:ascii="Arial" w:hAnsi="Arial" w:cs="Arial"/>
          <w:bCs/>
          <w:color w:val="000000"/>
        </w:rPr>
      </w:pPr>
    </w:p>
    <w:p w:rsidR="00F20D2F" w:rsidRPr="00DB5A53" w:rsidRDefault="00F20D2F" w:rsidP="00F20D2F">
      <w:pPr>
        <w:autoSpaceDE w:val="0"/>
        <w:autoSpaceDN w:val="0"/>
        <w:adjustRightInd w:val="0"/>
        <w:spacing w:after="0" w:line="240" w:lineRule="auto"/>
        <w:rPr>
          <w:rFonts w:ascii="Arial" w:hAnsi="Arial" w:cs="Arial"/>
          <w:bCs/>
          <w:color w:val="000000"/>
        </w:rPr>
      </w:pPr>
      <w:r w:rsidRPr="00DB5A53">
        <w:rPr>
          <w:rFonts w:ascii="Arial" w:hAnsi="Arial" w:cs="Arial"/>
          <w:bCs/>
          <w:color w:val="000000"/>
        </w:rPr>
        <w:t>Our governing body has an important role in ensuring our school complies with legislation and that this policy, along with its specific stated actions for narrowing the gaps is implemented.</w:t>
      </w:r>
      <w:r w:rsidR="008011E3" w:rsidRPr="00DB5A53">
        <w:rPr>
          <w:rFonts w:ascii="Arial" w:hAnsi="Arial" w:cs="Arial"/>
          <w:bCs/>
          <w:color w:val="000000"/>
        </w:rPr>
        <w:t xml:space="preserve"> </w:t>
      </w:r>
      <w:r w:rsidRPr="00DB5A53">
        <w:rPr>
          <w:rFonts w:ascii="Arial" w:hAnsi="Arial" w:cs="Arial"/>
          <w:bCs/>
          <w:color w:val="000000"/>
        </w:rPr>
        <w:t>A designated Governor for Pupil Premium is responsible for ensuring the implementation of this policy.</w:t>
      </w:r>
      <w:r w:rsidR="008011E3" w:rsidRPr="00DB5A53">
        <w:rPr>
          <w:rFonts w:ascii="Arial" w:hAnsi="Arial" w:cs="Arial"/>
          <w:bCs/>
          <w:color w:val="000000"/>
        </w:rPr>
        <w:t xml:space="preserve"> </w:t>
      </w:r>
      <w:r w:rsidRPr="00DB5A53">
        <w:rPr>
          <w:rFonts w:ascii="Arial" w:hAnsi="Arial" w:cs="Arial"/>
          <w:bCs/>
          <w:color w:val="000000"/>
        </w:rPr>
        <w:t>Our governing body will at least termly, keep our work in narrowing the gaps under review so that they can monitor the use of the Pupil Premium. In monitoring and evaluating the work of the school in relation to the Pupil Premium, the governing body will take into account a range of information, including quantitative (data on progress and attainment) and qualitative (case studies, views, surveys etc.) data as evidence of impact.</w:t>
      </w:r>
    </w:p>
    <w:p w:rsidR="00F20D2F" w:rsidRPr="00DB5A53" w:rsidRDefault="00F20D2F" w:rsidP="00F20D2F">
      <w:pPr>
        <w:autoSpaceDE w:val="0"/>
        <w:autoSpaceDN w:val="0"/>
        <w:adjustRightInd w:val="0"/>
        <w:spacing w:after="0" w:line="240" w:lineRule="auto"/>
        <w:rPr>
          <w:rFonts w:ascii="Arial" w:hAnsi="Arial" w:cs="Arial"/>
          <w:bCs/>
          <w:color w:val="000000"/>
        </w:rPr>
      </w:pPr>
    </w:p>
    <w:p w:rsidR="00BC721C" w:rsidRPr="00DB5A53" w:rsidRDefault="00BC721C" w:rsidP="00BC721C">
      <w:pPr>
        <w:autoSpaceDE w:val="0"/>
        <w:autoSpaceDN w:val="0"/>
        <w:adjustRightInd w:val="0"/>
        <w:spacing w:after="0" w:line="240" w:lineRule="auto"/>
        <w:rPr>
          <w:rFonts w:ascii="Arial" w:hAnsi="Arial" w:cs="Arial"/>
          <w:b/>
          <w:color w:val="000000"/>
        </w:rPr>
      </w:pPr>
      <w:r w:rsidRPr="00DB5A53">
        <w:rPr>
          <w:rFonts w:ascii="Arial" w:hAnsi="Arial" w:cs="Arial"/>
          <w:b/>
          <w:color w:val="000000"/>
        </w:rPr>
        <w:t>Reporting</w:t>
      </w:r>
    </w:p>
    <w:p w:rsidR="00A66D06" w:rsidRPr="00DB5A53" w:rsidRDefault="00A66D06" w:rsidP="00BC721C">
      <w:pPr>
        <w:autoSpaceDE w:val="0"/>
        <w:autoSpaceDN w:val="0"/>
        <w:adjustRightInd w:val="0"/>
        <w:spacing w:after="0" w:line="240" w:lineRule="auto"/>
        <w:rPr>
          <w:rFonts w:ascii="Arial" w:hAnsi="Arial" w:cs="Arial"/>
          <w:b/>
          <w:color w:val="000000"/>
        </w:rPr>
      </w:pPr>
    </w:p>
    <w:p w:rsidR="00A66D06" w:rsidRPr="00DB5A53" w:rsidRDefault="00A66D06" w:rsidP="00A66D06">
      <w:pPr>
        <w:autoSpaceDE w:val="0"/>
        <w:autoSpaceDN w:val="0"/>
        <w:adjustRightInd w:val="0"/>
        <w:spacing w:after="0" w:line="240" w:lineRule="auto"/>
        <w:rPr>
          <w:rFonts w:ascii="Arial" w:hAnsi="Arial" w:cs="Arial"/>
          <w:color w:val="000000"/>
        </w:rPr>
      </w:pPr>
      <w:r w:rsidRPr="00DB5A53">
        <w:rPr>
          <w:rFonts w:ascii="Arial" w:hAnsi="Arial" w:cs="Arial"/>
          <w:color w:val="000000"/>
        </w:rPr>
        <w:t>We will be transparent in our reporting of how we have used the Pupil Premium, so that our parents,</w:t>
      </w:r>
      <w:r w:rsidR="00F20D2F" w:rsidRPr="00DB5A53">
        <w:rPr>
          <w:rFonts w:ascii="Arial" w:hAnsi="Arial" w:cs="Arial"/>
          <w:color w:val="000000"/>
        </w:rPr>
        <w:t xml:space="preserve"> </w:t>
      </w:r>
      <w:r w:rsidRPr="00DB5A53">
        <w:rPr>
          <w:rFonts w:ascii="Arial" w:hAnsi="Arial" w:cs="Arial"/>
          <w:color w:val="000000"/>
        </w:rPr>
        <w:t>interested stakeholders and Ofsted are fully aware of how this additional resource has been used to</w:t>
      </w:r>
      <w:r w:rsidR="00F20D2F" w:rsidRPr="00DB5A53">
        <w:rPr>
          <w:rFonts w:ascii="Arial" w:hAnsi="Arial" w:cs="Arial"/>
          <w:color w:val="000000"/>
        </w:rPr>
        <w:t xml:space="preserve"> </w:t>
      </w:r>
      <w:r w:rsidRPr="00DB5A53">
        <w:rPr>
          <w:rFonts w:ascii="Arial" w:hAnsi="Arial" w:cs="Arial"/>
          <w:color w:val="000000"/>
        </w:rPr>
        <w:t>make a difference.</w:t>
      </w:r>
    </w:p>
    <w:p w:rsidR="00F20D2F" w:rsidRPr="00DB5A53" w:rsidRDefault="00F20D2F" w:rsidP="00A66D06">
      <w:pPr>
        <w:autoSpaceDE w:val="0"/>
        <w:autoSpaceDN w:val="0"/>
        <w:adjustRightInd w:val="0"/>
        <w:spacing w:after="0" w:line="240" w:lineRule="auto"/>
        <w:rPr>
          <w:rFonts w:ascii="Arial" w:hAnsi="Arial" w:cs="Arial"/>
          <w:color w:val="000000"/>
        </w:rPr>
      </w:pPr>
    </w:p>
    <w:p w:rsidR="00A66D06" w:rsidRPr="00DB5A53" w:rsidRDefault="00F20D2F" w:rsidP="00F20D2F">
      <w:pPr>
        <w:autoSpaceDE w:val="0"/>
        <w:autoSpaceDN w:val="0"/>
        <w:adjustRightInd w:val="0"/>
        <w:spacing w:after="0" w:line="240" w:lineRule="auto"/>
        <w:rPr>
          <w:rFonts w:ascii="Arial" w:hAnsi="Arial" w:cs="Arial"/>
          <w:color w:val="000000"/>
        </w:rPr>
      </w:pPr>
      <w:r w:rsidRPr="00DB5A53">
        <w:rPr>
          <w:rFonts w:ascii="Arial" w:hAnsi="Arial" w:cs="Arial"/>
          <w:color w:val="000000"/>
        </w:rPr>
        <w:t>We will e</w:t>
      </w:r>
      <w:r w:rsidR="00A66D06" w:rsidRPr="00DB5A53">
        <w:rPr>
          <w:rFonts w:ascii="Arial" w:hAnsi="Arial" w:cs="Arial"/>
          <w:color w:val="000000"/>
        </w:rPr>
        <w:t>ncourage take up of FSM by working proactively with our parents and carers in a sensitive and</w:t>
      </w:r>
      <w:r w:rsidRPr="00DB5A53">
        <w:rPr>
          <w:rFonts w:ascii="Arial" w:hAnsi="Arial" w:cs="Arial"/>
          <w:color w:val="000000"/>
        </w:rPr>
        <w:t xml:space="preserve"> </w:t>
      </w:r>
      <w:r w:rsidR="00A66D06" w:rsidRPr="00DB5A53">
        <w:rPr>
          <w:rFonts w:ascii="Arial" w:hAnsi="Arial" w:cs="Arial"/>
          <w:color w:val="000000"/>
        </w:rPr>
        <w:t>supportive manner and to remove any potential barriers or stigma attached to claiming FSM</w:t>
      </w:r>
    </w:p>
    <w:p w:rsidR="00F20D2F" w:rsidRPr="00DB5A53" w:rsidRDefault="00F20D2F" w:rsidP="00F20D2F">
      <w:pPr>
        <w:autoSpaceDE w:val="0"/>
        <w:autoSpaceDN w:val="0"/>
        <w:adjustRightInd w:val="0"/>
        <w:spacing w:after="0" w:line="240" w:lineRule="auto"/>
        <w:rPr>
          <w:rFonts w:ascii="Arial" w:hAnsi="Arial" w:cs="Arial"/>
          <w:color w:val="000000"/>
        </w:rPr>
      </w:pPr>
    </w:p>
    <w:p w:rsidR="00BC721C" w:rsidRPr="00DB5A53" w:rsidRDefault="00F20D2F" w:rsidP="00A66D06">
      <w:pPr>
        <w:autoSpaceDE w:val="0"/>
        <w:autoSpaceDN w:val="0"/>
        <w:adjustRightInd w:val="0"/>
        <w:spacing w:after="0" w:line="240" w:lineRule="auto"/>
        <w:rPr>
          <w:rFonts w:ascii="Arial" w:hAnsi="Arial" w:cs="Arial"/>
          <w:color w:val="000000"/>
        </w:rPr>
      </w:pPr>
      <w:r w:rsidRPr="00DB5A53">
        <w:rPr>
          <w:rFonts w:ascii="Arial" w:hAnsi="Arial" w:cs="Arial"/>
          <w:color w:val="000000"/>
        </w:rPr>
        <w:lastRenderedPageBreak/>
        <w:t>We will e</w:t>
      </w:r>
      <w:r w:rsidR="00A66D06" w:rsidRPr="00DB5A53">
        <w:rPr>
          <w:rFonts w:ascii="Arial" w:hAnsi="Arial" w:cs="Arial"/>
          <w:color w:val="000000"/>
        </w:rPr>
        <w:t>nsure there is robust monitoring and evaluation in place to account for the use of the Pupil</w:t>
      </w:r>
      <w:r w:rsidRPr="00DB5A53">
        <w:rPr>
          <w:rFonts w:ascii="Arial" w:hAnsi="Arial" w:cs="Arial"/>
          <w:color w:val="000000"/>
        </w:rPr>
        <w:t xml:space="preserve"> </w:t>
      </w:r>
      <w:r w:rsidR="00A66D06" w:rsidRPr="00DB5A53">
        <w:rPr>
          <w:rFonts w:ascii="Arial" w:hAnsi="Arial" w:cs="Arial"/>
          <w:color w:val="000000"/>
        </w:rPr>
        <w:t>Premium, by the school and governing body.</w:t>
      </w:r>
      <w:r w:rsidRPr="00DB5A53">
        <w:rPr>
          <w:rFonts w:ascii="Arial" w:hAnsi="Arial" w:cs="Arial"/>
          <w:color w:val="000000"/>
        </w:rPr>
        <w:t xml:space="preserve"> </w:t>
      </w:r>
      <w:r w:rsidR="00BC721C" w:rsidRPr="00DB5A53">
        <w:rPr>
          <w:rFonts w:ascii="Arial" w:hAnsi="Arial" w:cs="Arial"/>
          <w:color w:val="000000"/>
        </w:rPr>
        <w:t xml:space="preserve">It will be the responsibility of the </w:t>
      </w:r>
      <w:r w:rsidRPr="00DB5A53">
        <w:rPr>
          <w:rFonts w:ascii="Arial" w:hAnsi="Arial" w:cs="Arial"/>
          <w:color w:val="000000"/>
        </w:rPr>
        <w:t xml:space="preserve">assessment and </w:t>
      </w:r>
      <w:r w:rsidR="00BC721C" w:rsidRPr="00DB5A53">
        <w:rPr>
          <w:rFonts w:ascii="Arial" w:hAnsi="Arial" w:cs="Arial"/>
          <w:color w:val="000000"/>
        </w:rPr>
        <w:t>inclusion team, to produce a termly report for the Governor’s</w:t>
      </w:r>
      <w:r w:rsidR="00A66D06" w:rsidRPr="00DB5A53">
        <w:rPr>
          <w:rFonts w:ascii="Arial" w:hAnsi="Arial" w:cs="Arial"/>
          <w:color w:val="000000"/>
        </w:rPr>
        <w:t xml:space="preserve"> </w:t>
      </w:r>
      <w:r w:rsidR="00BC721C" w:rsidRPr="00DB5A53">
        <w:rPr>
          <w:rFonts w:ascii="Arial" w:hAnsi="Arial" w:cs="Arial"/>
          <w:color w:val="000000"/>
        </w:rPr>
        <w:t>Curriculum Committee on:</w:t>
      </w:r>
    </w:p>
    <w:p w:rsidR="00A66D06" w:rsidRPr="00DB5A53" w:rsidRDefault="00A66D06" w:rsidP="00BC721C">
      <w:pPr>
        <w:autoSpaceDE w:val="0"/>
        <w:autoSpaceDN w:val="0"/>
        <w:adjustRightInd w:val="0"/>
        <w:spacing w:after="0" w:line="240" w:lineRule="auto"/>
        <w:rPr>
          <w:rFonts w:ascii="Arial" w:hAnsi="Arial" w:cs="Arial"/>
          <w:color w:val="000000"/>
        </w:rPr>
      </w:pPr>
    </w:p>
    <w:p w:rsidR="00BC721C" w:rsidRPr="00DB5A53" w:rsidRDefault="00BC721C" w:rsidP="00F20D2F">
      <w:pPr>
        <w:pStyle w:val="ListParagraph"/>
        <w:numPr>
          <w:ilvl w:val="0"/>
          <w:numId w:val="1"/>
        </w:numPr>
        <w:autoSpaceDE w:val="0"/>
        <w:autoSpaceDN w:val="0"/>
        <w:adjustRightInd w:val="0"/>
        <w:spacing w:after="0" w:line="240" w:lineRule="auto"/>
        <w:rPr>
          <w:rFonts w:ascii="Arial" w:hAnsi="Arial" w:cs="Arial"/>
          <w:color w:val="000000"/>
        </w:rPr>
      </w:pPr>
      <w:r w:rsidRPr="00DB5A53">
        <w:rPr>
          <w:rFonts w:ascii="Arial" w:hAnsi="Arial" w:cs="Arial"/>
          <w:color w:val="000000"/>
        </w:rPr>
        <w:t>The progress made towards narrowing the gap, by year group, for socially disadvantaged pupils.</w:t>
      </w:r>
    </w:p>
    <w:p w:rsidR="00BC721C" w:rsidRPr="00DB5A53" w:rsidRDefault="00BC721C" w:rsidP="00F20D2F">
      <w:pPr>
        <w:pStyle w:val="ListParagraph"/>
        <w:numPr>
          <w:ilvl w:val="0"/>
          <w:numId w:val="1"/>
        </w:numPr>
        <w:autoSpaceDE w:val="0"/>
        <w:autoSpaceDN w:val="0"/>
        <w:adjustRightInd w:val="0"/>
        <w:spacing w:after="0" w:line="240" w:lineRule="auto"/>
        <w:rPr>
          <w:rFonts w:ascii="Arial" w:hAnsi="Arial" w:cs="Arial"/>
          <w:color w:val="000000"/>
        </w:rPr>
      </w:pPr>
      <w:r w:rsidRPr="00DB5A53">
        <w:rPr>
          <w:rFonts w:ascii="Arial" w:hAnsi="Arial" w:cs="Arial"/>
          <w:color w:val="000000"/>
        </w:rPr>
        <w:t>An outline of the provision that was made during the term since the last meeting.</w:t>
      </w:r>
    </w:p>
    <w:p w:rsidR="00BC721C" w:rsidRPr="00DB5A53" w:rsidRDefault="00BC721C" w:rsidP="00F20D2F">
      <w:pPr>
        <w:pStyle w:val="ListParagraph"/>
        <w:numPr>
          <w:ilvl w:val="0"/>
          <w:numId w:val="1"/>
        </w:numPr>
        <w:autoSpaceDE w:val="0"/>
        <w:autoSpaceDN w:val="0"/>
        <w:adjustRightInd w:val="0"/>
        <w:spacing w:after="0" w:line="240" w:lineRule="auto"/>
        <w:rPr>
          <w:rFonts w:ascii="Arial" w:hAnsi="Arial" w:cs="Arial"/>
          <w:color w:val="000000"/>
        </w:rPr>
      </w:pPr>
      <w:r w:rsidRPr="00DB5A53">
        <w:rPr>
          <w:rFonts w:ascii="Arial" w:hAnsi="Arial" w:cs="Arial"/>
          <w:color w:val="000000"/>
        </w:rPr>
        <w:t>An evaluation of the cost effectiveness, in terms of the progress made by the pupils receiving a</w:t>
      </w:r>
      <w:r w:rsidR="00F20D2F" w:rsidRPr="00DB5A53">
        <w:rPr>
          <w:rFonts w:ascii="Arial" w:hAnsi="Arial" w:cs="Arial"/>
          <w:color w:val="000000"/>
        </w:rPr>
        <w:t xml:space="preserve"> </w:t>
      </w:r>
      <w:r w:rsidRPr="00DB5A53">
        <w:rPr>
          <w:rFonts w:ascii="Arial" w:hAnsi="Arial" w:cs="Arial"/>
          <w:color w:val="000000"/>
        </w:rPr>
        <w:t>particular provision, when compared with other forms of support.</w:t>
      </w:r>
    </w:p>
    <w:p w:rsidR="00F20D2F" w:rsidRPr="00DB5A53" w:rsidRDefault="00BC721C" w:rsidP="00F20D2F">
      <w:pPr>
        <w:pStyle w:val="ListParagraph"/>
        <w:numPr>
          <w:ilvl w:val="0"/>
          <w:numId w:val="1"/>
        </w:numPr>
        <w:autoSpaceDE w:val="0"/>
        <w:autoSpaceDN w:val="0"/>
        <w:adjustRightInd w:val="0"/>
        <w:spacing w:after="0" w:line="240" w:lineRule="auto"/>
        <w:rPr>
          <w:rFonts w:ascii="Arial" w:hAnsi="Arial" w:cs="Arial"/>
          <w:color w:val="000000"/>
        </w:rPr>
      </w:pPr>
      <w:r w:rsidRPr="00DB5A53">
        <w:rPr>
          <w:rFonts w:ascii="Arial" w:hAnsi="Arial" w:cs="Arial"/>
          <w:color w:val="000000"/>
        </w:rPr>
        <w:t xml:space="preserve">The Governors of </w:t>
      </w:r>
      <w:proofErr w:type="spellStart"/>
      <w:r w:rsidR="00F20D2F" w:rsidRPr="00DB5A53">
        <w:rPr>
          <w:rFonts w:ascii="Arial" w:hAnsi="Arial" w:cs="Arial"/>
          <w:color w:val="000000"/>
        </w:rPr>
        <w:t>Longton</w:t>
      </w:r>
      <w:proofErr w:type="spellEnd"/>
      <w:r w:rsidR="00F20D2F" w:rsidRPr="00DB5A53">
        <w:rPr>
          <w:rFonts w:ascii="Arial" w:hAnsi="Arial" w:cs="Arial"/>
          <w:color w:val="000000"/>
        </w:rPr>
        <w:t xml:space="preserve"> </w:t>
      </w:r>
      <w:r w:rsidRPr="00DB5A53">
        <w:rPr>
          <w:rFonts w:ascii="Arial" w:hAnsi="Arial" w:cs="Arial"/>
          <w:color w:val="000000"/>
        </w:rPr>
        <w:t>Primary School will ensure that there is an annual statement to the parents</w:t>
      </w:r>
      <w:r w:rsidR="00F20D2F" w:rsidRPr="00DB5A53">
        <w:rPr>
          <w:rFonts w:ascii="Arial" w:hAnsi="Arial" w:cs="Arial"/>
          <w:color w:val="000000"/>
        </w:rPr>
        <w:t xml:space="preserve"> </w:t>
      </w:r>
      <w:r w:rsidRPr="00DB5A53">
        <w:rPr>
          <w:rFonts w:ascii="Arial" w:hAnsi="Arial" w:cs="Arial"/>
          <w:color w:val="000000"/>
        </w:rPr>
        <w:t>on how the Pupil Premium funding has been used to address the issue of ‘narrowing the gap’, for</w:t>
      </w:r>
      <w:r w:rsidR="00F20D2F" w:rsidRPr="00DB5A53">
        <w:rPr>
          <w:rFonts w:ascii="Arial" w:hAnsi="Arial" w:cs="Arial"/>
          <w:color w:val="000000"/>
        </w:rPr>
        <w:t xml:space="preserve"> </w:t>
      </w:r>
      <w:r w:rsidRPr="00DB5A53">
        <w:rPr>
          <w:rFonts w:ascii="Arial" w:hAnsi="Arial" w:cs="Arial"/>
          <w:color w:val="000000"/>
        </w:rPr>
        <w:t xml:space="preserve">socially disadvantaged pupils. </w:t>
      </w:r>
    </w:p>
    <w:p w:rsidR="00F20D2F" w:rsidRPr="00DB5A53" w:rsidRDefault="00F20D2F" w:rsidP="00F20D2F">
      <w:pPr>
        <w:pStyle w:val="ListParagraph"/>
        <w:autoSpaceDE w:val="0"/>
        <w:autoSpaceDN w:val="0"/>
        <w:adjustRightInd w:val="0"/>
        <w:spacing w:after="0" w:line="240" w:lineRule="auto"/>
        <w:rPr>
          <w:rFonts w:ascii="Arial" w:hAnsi="Arial" w:cs="Arial"/>
          <w:b/>
          <w:color w:val="000000"/>
        </w:rPr>
      </w:pPr>
    </w:p>
    <w:p w:rsidR="008011E3" w:rsidRPr="00DB5A53" w:rsidRDefault="008011E3" w:rsidP="00F20D2F">
      <w:pPr>
        <w:autoSpaceDE w:val="0"/>
        <w:autoSpaceDN w:val="0"/>
        <w:adjustRightInd w:val="0"/>
        <w:spacing w:after="0" w:line="240" w:lineRule="auto"/>
        <w:rPr>
          <w:rFonts w:ascii="Arial" w:hAnsi="Arial" w:cs="Arial"/>
          <w:b/>
          <w:color w:val="000000"/>
        </w:rPr>
      </w:pPr>
    </w:p>
    <w:p w:rsidR="00F20D2F" w:rsidRPr="00DB5A53" w:rsidRDefault="00F20D2F" w:rsidP="00F20D2F">
      <w:pPr>
        <w:autoSpaceDE w:val="0"/>
        <w:autoSpaceDN w:val="0"/>
        <w:adjustRightInd w:val="0"/>
        <w:spacing w:after="0" w:line="240" w:lineRule="auto"/>
        <w:rPr>
          <w:rFonts w:ascii="Arial" w:hAnsi="Arial" w:cs="Arial"/>
          <w:b/>
          <w:color w:val="000000"/>
        </w:rPr>
      </w:pPr>
      <w:r w:rsidRPr="00DB5A53">
        <w:rPr>
          <w:rFonts w:ascii="Arial" w:hAnsi="Arial" w:cs="Arial"/>
          <w:b/>
          <w:color w:val="000000"/>
        </w:rPr>
        <w:t>How will we show success?</w:t>
      </w:r>
    </w:p>
    <w:p w:rsidR="00BC721C" w:rsidRPr="00DB5A53" w:rsidRDefault="008011E3" w:rsidP="00BC721C">
      <w:pPr>
        <w:autoSpaceDE w:val="0"/>
        <w:autoSpaceDN w:val="0"/>
        <w:adjustRightInd w:val="0"/>
        <w:spacing w:after="0" w:line="240" w:lineRule="auto"/>
        <w:rPr>
          <w:rFonts w:ascii="Arial" w:hAnsi="Arial" w:cs="Arial"/>
          <w:color w:val="000000"/>
        </w:rPr>
      </w:pPr>
      <w:r w:rsidRPr="00DB5A53">
        <w:rPr>
          <w:rFonts w:ascii="Arial" w:hAnsi="Arial" w:cs="Arial"/>
          <w:color w:val="000000"/>
        </w:rPr>
        <w:t>T</w:t>
      </w:r>
      <w:r w:rsidR="00BC721C" w:rsidRPr="00DB5A53">
        <w:rPr>
          <w:rFonts w:ascii="Arial" w:hAnsi="Arial" w:cs="Arial"/>
          <w:color w:val="000000"/>
        </w:rPr>
        <w:t xml:space="preserve">he evaluation of this policy is based on how quickly the school can ‘narrow the gap’ between socially disadvantaged pupils and their peers. </w:t>
      </w:r>
      <w:r w:rsidR="00DB5A53" w:rsidRPr="00DB5A53">
        <w:rPr>
          <w:rFonts w:ascii="Arial" w:hAnsi="Arial" w:cs="Arial"/>
          <w:color w:val="000000"/>
        </w:rPr>
        <w:t>Pupils will be tracked at least termly and t</w:t>
      </w:r>
      <w:r w:rsidR="00BC721C" w:rsidRPr="00DB5A53">
        <w:rPr>
          <w:rFonts w:ascii="Arial" w:hAnsi="Arial" w:cs="Arial"/>
          <w:color w:val="000000"/>
        </w:rPr>
        <w:t>argets will be identified and evaluated annually a</w:t>
      </w:r>
      <w:r w:rsidR="00B066E2" w:rsidRPr="00DB5A53">
        <w:rPr>
          <w:rFonts w:ascii="Arial" w:hAnsi="Arial" w:cs="Arial"/>
          <w:color w:val="000000"/>
        </w:rPr>
        <w:t>nd included in the School Development Plan.</w:t>
      </w:r>
    </w:p>
    <w:p w:rsidR="00BC721C" w:rsidRPr="00DB5A53" w:rsidRDefault="00BC721C" w:rsidP="008E43D1">
      <w:pPr>
        <w:autoSpaceDE w:val="0"/>
        <w:autoSpaceDN w:val="0"/>
        <w:adjustRightInd w:val="0"/>
        <w:spacing w:after="0" w:line="240" w:lineRule="auto"/>
        <w:rPr>
          <w:rFonts w:ascii="Arial" w:hAnsi="Arial" w:cs="Arial"/>
          <w:color w:val="000000"/>
        </w:rPr>
      </w:pPr>
    </w:p>
    <w:p w:rsidR="008011E3" w:rsidRPr="00DB5A53" w:rsidRDefault="008011E3" w:rsidP="008E43D1">
      <w:pPr>
        <w:autoSpaceDE w:val="0"/>
        <w:autoSpaceDN w:val="0"/>
        <w:adjustRightInd w:val="0"/>
        <w:spacing w:after="0" w:line="240" w:lineRule="auto"/>
        <w:rPr>
          <w:rFonts w:ascii="Arial" w:hAnsi="Arial" w:cs="Arial"/>
          <w:b/>
        </w:rPr>
      </w:pPr>
      <w:r w:rsidRPr="00DB5A53">
        <w:rPr>
          <w:rFonts w:ascii="Arial" w:hAnsi="Arial" w:cs="Arial"/>
          <w:b/>
        </w:rPr>
        <w:t>Documentation</w:t>
      </w:r>
    </w:p>
    <w:p w:rsidR="008011E3" w:rsidRPr="00DB5A53" w:rsidRDefault="008011E3" w:rsidP="008E43D1">
      <w:pPr>
        <w:autoSpaceDE w:val="0"/>
        <w:autoSpaceDN w:val="0"/>
        <w:adjustRightInd w:val="0"/>
        <w:spacing w:after="0" w:line="240" w:lineRule="auto"/>
        <w:rPr>
          <w:rFonts w:ascii="Arial" w:hAnsi="Arial" w:cs="Arial"/>
          <w:b/>
        </w:rPr>
      </w:pPr>
    </w:p>
    <w:p w:rsidR="008E43D1" w:rsidRPr="00DB5A53" w:rsidRDefault="008E43D1" w:rsidP="008E43D1">
      <w:pPr>
        <w:autoSpaceDE w:val="0"/>
        <w:autoSpaceDN w:val="0"/>
        <w:adjustRightInd w:val="0"/>
        <w:spacing w:after="0" w:line="240" w:lineRule="auto"/>
        <w:rPr>
          <w:rFonts w:ascii="Arial" w:hAnsi="Arial" w:cs="Arial"/>
          <w:color w:val="000000"/>
        </w:rPr>
      </w:pPr>
      <w:r w:rsidRPr="00DB5A53">
        <w:rPr>
          <w:rFonts w:ascii="Arial" w:hAnsi="Arial" w:cs="Arial"/>
          <w:color w:val="000000"/>
        </w:rPr>
        <w:t>This Pupil Premium policy along with the details of actions will be published:</w:t>
      </w:r>
    </w:p>
    <w:p w:rsidR="008E43D1" w:rsidRPr="00DB5A53" w:rsidRDefault="008E43D1" w:rsidP="008011E3">
      <w:pPr>
        <w:pStyle w:val="ListParagraph"/>
        <w:numPr>
          <w:ilvl w:val="0"/>
          <w:numId w:val="1"/>
        </w:numPr>
        <w:autoSpaceDE w:val="0"/>
        <w:autoSpaceDN w:val="0"/>
        <w:adjustRightInd w:val="0"/>
        <w:spacing w:after="0" w:line="240" w:lineRule="auto"/>
        <w:rPr>
          <w:rFonts w:ascii="Arial" w:hAnsi="Arial" w:cs="Arial"/>
          <w:color w:val="000000"/>
        </w:rPr>
      </w:pPr>
      <w:r w:rsidRPr="00DB5A53">
        <w:rPr>
          <w:rFonts w:ascii="Arial" w:hAnsi="Arial" w:cs="Arial"/>
          <w:color w:val="000000"/>
        </w:rPr>
        <w:t>on our website (with paper copies available on request in the school office)</w:t>
      </w:r>
    </w:p>
    <w:p w:rsidR="008E43D1" w:rsidRPr="00DB5A53" w:rsidRDefault="008E43D1" w:rsidP="008011E3">
      <w:pPr>
        <w:pStyle w:val="ListParagraph"/>
        <w:numPr>
          <w:ilvl w:val="0"/>
          <w:numId w:val="1"/>
        </w:numPr>
        <w:autoSpaceDE w:val="0"/>
        <w:autoSpaceDN w:val="0"/>
        <w:adjustRightInd w:val="0"/>
        <w:spacing w:after="0" w:line="240" w:lineRule="auto"/>
        <w:rPr>
          <w:rFonts w:ascii="Arial" w:hAnsi="Arial" w:cs="Arial"/>
          <w:color w:val="000000"/>
        </w:rPr>
      </w:pPr>
      <w:r w:rsidRPr="00DB5A53">
        <w:rPr>
          <w:rFonts w:ascii="Arial" w:hAnsi="Arial" w:cs="Arial"/>
          <w:color w:val="000000"/>
        </w:rPr>
        <w:t>in the staff handbook and as part of induction for new staff</w:t>
      </w:r>
    </w:p>
    <w:p w:rsidR="008E43D1" w:rsidRPr="00DB5A53" w:rsidRDefault="008011E3" w:rsidP="00DB5A53">
      <w:pPr>
        <w:pStyle w:val="ListParagraph"/>
        <w:numPr>
          <w:ilvl w:val="0"/>
          <w:numId w:val="5"/>
        </w:numPr>
        <w:autoSpaceDE w:val="0"/>
        <w:autoSpaceDN w:val="0"/>
        <w:adjustRightInd w:val="0"/>
        <w:spacing w:after="0" w:line="240" w:lineRule="auto"/>
        <w:rPr>
          <w:rFonts w:ascii="Arial" w:hAnsi="Arial" w:cs="Arial"/>
          <w:color w:val="000000"/>
        </w:rPr>
      </w:pPr>
      <w:proofErr w:type="gramStart"/>
      <w:r w:rsidRPr="00DB5A53">
        <w:rPr>
          <w:rFonts w:ascii="Arial" w:eastAsia="SymbolMT" w:hAnsi="Arial" w:cs="Arial"/>
          <w:color w:val="000000"/>
        </w:rPr>
        <w:t>may</w:t>
      </w:r>
      <w:proofErr w:type="gramEnd"/>
      <w:r w:rsidRPr="00DB5A53">
        <w:rPr>
          <w:rFonts w:ascii="Arial" w:eastAsia="SymbolMT" w:hAnsi="Arial" w:cs="Arial"/>
          <w:color w:val="000000"/>
        </w:rPr>
        <w:t xml:space="preserve"> be mentioned in our </w:t>
      </w:r>
      <w:r w:rsidRPr="00DB5A53">
        <w:rPr>
          <w:rFonts w:ascii="Arial" w:hAnsi="Arial" w:cs="Arial"/>
          <w:color w:val="000000"/>
        </w:rPr>
        <w:t xml:space="preserve">school development plan, </w:t>
      </w:r>
      <w:proofErr w:type="spellStart"/>
      <w:r w:rsidRPr="00DB5A53">
        <w:rPr>
          <w:rFonts w:ascii="Arial" w:hAnsi="Arial" w:cs="Arial"/>
          <w:color w:val="000000"/>
        </w:rPr>
        <w:t>self evaluation</w:t>
      </w:r>
      <w:proofErr w:type="spellEnd"/>
      <w:r w:rsidRPr="00DB5A53">
        <w:rPr>
          <w:rFonts w:ascii="Arial" w:hAnsi="Arial" w:cs="Arial"/>
          <w:color w:val="000000"/>
        </w:rPr>
        <w:t xml:space="preserve"> review, the school prospectus and newsletters and parent evenings</w:t>
      </w:r>
      <w:r w:rsidR="00DB5A53" w:rsidRPr="00DB5A53">
        <w:rPr>
          <w:rFonts w:ascii="Arial" w:hAnsi="Arial" w:cs="Arial"/>
          <w:color w:val="000000"/>
        </w:rPr>
        <w:t xml:space="preserve"> as well as minutes from Governor, staff and senior leadership meetings.</w:t>
      </w:r>
    </w:p>
    <w:p w:rsidR="008011E3" w:rsidRPr="00DB5A53" w:rsidRDefault="00DB5A53" w:rsidP="008011E3">
      <w:pPr>
        <w:pStyle w:val="ListParagraph"/>
        <w:numPr>
          <w:ilvl w:val="0"/>
          <w:numId w:val="5"/>
        </w:numPr>
        <w:autoSpaceDE w:val="0"/>
        <w:autoSpaceDN w:val="0"/>
        <w:adjustRightInd w:val="0"/>
        <w:spacing w:after="0" w:line="240" w:lineRule="auto"/>
        <w:rPr>
          <w:rFonts w:ascii="Arial" w:hAnsi="Arial" w:cs="Arial"/>
          <w:color w:val="000000"/>
        </w:rPr>
      </w:pPr>
      <w:r w:rsidRPr="00DB5A53">
        <w:rPr>
          <w:rFonts w:ascii="Arial" w:hAnsi="Arial" w:cs="Arial"/>
          <w:color w:val="000000"/>
        </w:rPr>
        <w:t xml:space="preserve">Pupil Premium Policy should be read in conjunction with the Behaviour policy, Admissions, Single Equalities Policy, Teaching and Learning Policy, SEND policy and Child Protection </w:t>
      </w:r>
    </w:p>
    <w:p w:rsidR="008011E3" w:rsidRPr="00DB5A53" w:rsidRDefault="008011E3" w:rsidP="008011E3">
      <w:pPr>
        <w:autoSpaceDE w:val="0"/>
        <w:autoSpaceDN w:val="0"/>
        <w:adjustRightInd w:val="0"/>
        <w:spacing w:after="0" w:line="240" w:lineRule="auto"/>
        <w:rPr>
          <w:rFonts w:ascii="Arial" w:hAnsi="Arial" w:cs="Arial"/>
          <w:color w:val="000000"/>
        </w:rPr>
      </w:pPr>
    </w:p>
    <w:p w:rsidR="008011E3" w:rsidRPr="008011E3" w:rsidRDefault="008011E3" w:rsidP="008011E3">
      <w:pPr>
        <w:spacing w:after="0" w:line="240" w:lineRule="auto"/>
        <w:rPr>
          <w:rFonts w:ascii="Arial" w:eastAsia="Times New Roman" w:hAnsi="Arial" w:cs="Arial"/>
          <w:b/>
          <w:iCs/>
        </w:rPr>
      </w:pPr>
      <w:r w:rsidRPr="008011E3">
        <w:rPr>
          <w:rFonts w:ascii="Arial" w:eastAsia="Times New Roman" w:hAnsi="Arial" w:cs="Arial"/>
          <w:b/>
          <w:iCs/>
        </w:rPr>
        <w:t xml:space="preserve">Concerns regarding </w:t>
      </w:r>
      <w:r w:rsidRPr="00DB5A53">
        <w:rPr>
          <w:rFonts w:ascii="Arial" w:eastAsia="Times New Roman" w:hAnsi="Arial" w:cs="Arial"/>
          <w:b/>
          <w:iCs/>
        </w:rPr>
        <w:t xml:space="preserve">Pupil Premium </w:t>
      </w:r>
      <w:r w:rsidRPr="008011E3">
        <w:rPr>
          <w:rFonts w:ascii="Arial" w:eastAsia="Times New Roman" w:hAnsi="Arial" w:cs="Arial"/>
          <w:b/>
          <w:iCs/>
        </w:rPr>
        <w:t>provision</w:t>
      </w:r>
    </w:p>
    <w:p w:rsidR="008011E3" w:rsidRPr="008011E3" w:rsidRDefault="008011E3" w:rsidP="008011E3">
      <w:pPr>
        <w:spacing w:after="0" w:line="240" w:lineRule="auto"/>
        <w:rPr>
          <w:rFonts w:ascii="Arial" w:eastAsia="Times New Roman" w:hAnsi="Arial" w:cs="Arial"/>
          <w:iCs/>
        </w:rPr>
      </w:pPr>
    </w:p>
    <w:p w:rsidR="008011E3" w:rsidRPr="008011E3" w:rsidRDefault="008011E3" w:rsidP="008011E3">
      <w:pPr>
        <w:numPr>
          <w:ilvl w:val="0"/>
          <w:numId w:val="2"/>
        </w:numPr>
        <w:spacing w:after="0" w:line="240" w:lineRule="auto"/>
        <w:rPr>
          <w:rFonts w:ascii="Arial" w:eastAsia="Times New Roman" w:hAnsi="Arial" w:cs="Arial"/>
          <w:iCs/>
        </w:rPr>
      </w:pPr>
      <w:r w:rsidRPr="008011E3">
        <w:rPr>
          <w:rFonts w:ascii="Arial" w:eastAsia="Times New Roman" w:hAnsi="Arial" w:cs="Arial"/>
          <w:iCs/>
        </w:rPr>
        <w:t>Initial concerns may be reported to class teacher or SENCO</w:t>
      </w:r>
    </w:p>
    <w:p w:rsidR="008011E3" w:rsidRPr="008011E3" w:rsidRDefault="008011E3" w:rsidP="008011E3">
      <w:pPr>
        <w:numPr>
          <w:ilvl w:val="0"/>
          <w:numId w:val="2"/>
        </w:numPr>
        <w:spacing w:after="0" w:line="240" w:lineRule="auto"/>
        <w:rPr>
          <w:rFonts w:ascii="Arial" w:eastAsia="Times New Roman" w:hAnsi="Arial" w:cs="Arial"/>
          <w:iCs/>
        </w:rPr>
      </w:pPr>
      <w:r w:rsidRPr="008011E3">
        <w:rPr>
          <w:rFonts w:ascii="Arial" w:eastAsia="Times New Roman" w:hAnsi="Arial" w:cs="Arial"/>
          <w:iCs/>
        </w:rPr>
        <w:t>If the concern is not resolved, an outline of the concern should be made to the Head teacher</w:t>
      </w:r>
    </w:p>
    <w:p w:rsidR="008011E3" w:rsidRPr="008011E3" w:rsidRDefault="008011E3" w:rsidP="008011E3">
      <w:pPr>
        <w:numPr>
          <w:ilvl w:val="0"/>
          <w:numId w:val="2"/>
        </w:numPr>
        <w:spacing w:after="0" w:line="240" w:lineRule="auto"/>
        <w:rPr>
          <w:rFonts w:ascii="Arial" w:eastAsia="Times New Roman" w:hAnsi="Arial" w:cs="Arial"/>
          <w:iCs/>
        </w:rPr>
      </w:pPr>
      <w:r w:rsidRPr="008011E3">
        <w:rPr>
          <w:rFonts w:ascii="Arial" w:eastAsia="Times New Roman" w:hAnsi="Arial" w:cs="Arial"/>
          <w:iCs/>
        </w:rPr>
        <w:t>If the action taken by the Head teacher doesn’t resolve the concern, the complaint should be taken to the Governing Body.</w:t>
      </w:r>
    </w:p>
    <w:p w:rsidR="008011E3" w:rsidRPr="00DB5A53" w:rsidRDefault="008011E3" w:rsidP="008011E3">
      <w:pPr>
        <w:numPr>
          <w:ilvl w:val="0"/>
          <w:numId w:val="2"/>
        </w:numPr>
        <w:spacing w:after="0" w:line="240" w:lineRule="auto"/>
        <w:rPr>
          <w:rFonts w:ascii="Arial" w:eastAsia="Times New Roman" w:hAnsi="Arial" w:cs="Arial"/>
          <w:iCs/>
        </w:rPr>
      </w:pPr>
      <w:r w:rsidRPr="008011E3">
        <w:rPr>
          <w:rFonts w:ascii="Arial" w:eastAsia="Times New Roman" w:hAnsi="Arial" w:cs="Arial"/>
          <w:iCs/>
        </w:rPr>
        <w:t>If unable to be resolved, the complaint should be made to the Local Authority.</w:t>
      </w:r>
    </w:p>
    <w:p w:rsidR="00DB5A53" w:rsidRPr="008011E3" w:rsidRDefault="00DB5A53" w:rsidP="00DB5A53">
      <w:pPr>
        <w:spacing w:after="0" w:line="240" w:lineRule="auto"/>
        <w:rPr>
          <w:rFonts w:ascii="Arial" w:eastAsia="Times New Roman" w:hAnsi="Arial" w:cs="Arial"/>
          <w:iCs/>
        </w:rPr>
      </w:pPr>
    </w:p>
    <w:p w:rsidR="00A66D06" w:rsidRPr="00DB5A53" w:rsidRDefault="00A66D06" w:rsidP="008E43D1">
      <w:pPr>
        <w:autoSpaceDE w:val="0"/>
        <w:autoSpaceDN w:val="0"/>
        <w:adjustRightInd w:val="0"/>
        <w:spacing w:after="0" w:line="240" w:lineRule="auto"/>
        <w:rPr>
          <w:rFonts w:ascii="Arial" w:hAnsi="Arial" w:cs="Arial"/>
          <w:color w:val="000000"/>
        </w:rPr>
      </w:pPr>
    </w:p>
    <w:p w:rsidR="008E43D1" w:rsidRPr="00DB5A53" w:rsidRDefault="008E43D1" w:rsidP="008E43D1">
      <w:pPr>
        <w:autoSpaceDE w:val="0"/>
        <w:autoSpaceDN w:val="0"/>
        <w:adjustRightInd w:val="0"/>
        <w:spacing w:after="0" w:line="240" w:lineRule="auto"/>
        <w:rPr>
          <w:rFonts w:ascii="Arial" w:hAnsi="Arial" w:cs="Arial"/>
          <w:color w:val="000000"/>
        </w:rPr>
      </w:pPr>
    </w:p>
    <w:p w:rsidR="00DB5A53" w:rsidRPr="00DB5A53" w:rsidRDefault="00DB5A53" w:rsidP="00DB5A53">
      <w:pPr>
        <w:spacing w:after="0" w:line="240" w:lineRule="auto"/>
        <w:rPr>
          <w:rFonts w:ascii="Arial" w:eastAsia="Times New Roman" w:hAnsi="Arial" w:cs="Arial"/>
          <w:lang w:eastAsia="en-GB"/>
        </w:rPr>
      </w:pPr>
      <w:r w:rsidRPr="00DB5A53">
        <w:rPr>
          <w:rFonts w:ascii="Arial" w:eastAsia="Times New Roman" w:hAnsi="Arial" w:cs="Arial"/>
          <w:lang w:eastAsia="en-GB"/>
        </w:rPr>
        <w:t>Adopted in July 2014</w:t>
      </w:r>
    </w:p>
    <w:p w:rsidR="00DB5A53" w:rsidRPr="00DB5A53" w:rsidRDefault="00DB5A53" w:rsidP="00DB5A53">
      <w:pPr>
        <w:spacing w:after="0" w:line="240" w:lineRule="auto"/>
        <w:rPr>
          <w:rFonts w:ascii="Arial" w:eastAsia="Times New Roman" w:hAnsi="Arial" w:cs="Arial"/>
          <w:lang w:eastAsia="en-GB"/>
        </w:rPr>
      </w:pPr>
    </w:p>
    <w:p w:rsidR="00DB5A53" w:rsidRPr="00DB5A53" w:rsidRDefault="00DB5A53" w:rsidP="00DB5A53">
      <w:pPr>
        <w:spacing w:after="0" w:line="240" w:lineRule="auto"/>
        <w:rPr>
          <w:rFonts w:ascii="Arial" w:eastAsia="Times New Roman" w:hAnsi="Arial" w:cs="Arial"/>
          <w:lang w:eastAsia="en-GB"/>
        </w:rPr>
      </w:pPr>
      <w:r w:rsidRPr="00DB5A53">
        <w:rPr>
          <w:rFonts w:ascii="Arial" w:eastAsia="Times New Roman" w:hAnsi="Arial" w:cs="Arial"/>
          <w:lang w:eastAsia="en-GB"/>
        </w:rPr>
        <w:t>Review Date:   Autumn 2016</w:t>
      </w:r>
    </w:p>
    <w:p w:rsidR="00DB5A53" w:rsidRPr="00DB5A53" w:rsidRDefault="00DB5A53" w:rsidP="00DB5A53">
      <w:pPr>
        <w:spacing w:after="0" w:line="240" w:lineRule="auto"/>
        <w:rPr>
          <w:rFonts w:ascii="Arial" w:eastAsia="Times New Roman" w:hAnsi="Arial" w:cs="Arial"/>
          <w:lang w:eastAsia="en-GB"/>
        </w:rPr>
      </w:pPr>
    </w:p>
    <w:p w:rsidR="00DB5A53" w:rsidRPr="00DB5A53" w:rsidRDefault="00DB5A53" w:rsidP="00DB5A53">
      <w:pPr>
        <w:spacing w:after="0" w:line="240" w:lineRule="auto"/>
        <w:rPr>
          <w:rFonts w:ascii="Arial" w:eastAsia="Times New Roman" w:hAnsi="Arial" w:cs="Arial"/>
          <w:lang w:eastAsia="en-GB"/>
        </w:rPr>
      </w:pPr>
    </w:p>
    <w:p w:rsidR="00DB5A53" w:rsidRPr="00DB5A53" w:rsidRDefault="00DB5A53" w:rsidP="00DB5A53">
      <w:pPr>
        <w:spacing w:after="0" w:line="240" w:lineRule="auto"/>
        <w:rPr>
          <w:rFonts w:ascii="Arial" w:eastAsia="Times New Roman" w:hAnsi="Arial" w:cs="Arial"/>
          <w:lang w:eastAsia="en-GB"/>
        </w:rPr>
      </w:pPr>
      <w:r w:rsidRPr="00DB5A53">
        <w:rPr>
          <w:rFonts w:ascii="Arial" w:eastAsia="Times New Roman" w:hAnsi="Arial" w:cs="Arial"/>
          <w:lang w:eastAsia="en-GB"/>
        </w:rPr>
        <w:t>Signed: H Glover</w:t>
      </w:r>
    </w:p>
    <w:p w:rsidR="00DB5A53" w:rsidRPr="00DB5A53" w:rsidRDefault="00DB5A53" w:rsidP="00DB5A53">
      <w:pPr>
        <w:spacing w:after="0" w:line="240" w:lineRule="auto"/>
        <w:rPr>
          <w:rFonts w:ascii="Arial" w:eastAsia="Times New Roman" w:hAnsi="Arial" w:cs="Arial"/>
          <w:lang w:eastAsia="en-GB"/>
        </w:rPr>
      </w:pPr>
    </w:p>
    <w:p w:rsidR="00DB5A53" w:rsidRPr="00DB5A53" w:rsidRDefault="00DB5A53" w:rsidP="00DB5A53">
      <w:pPr>
        <w:spacing w:after="0" w:line="240" w:lineRule="auto"/>
        <w:rPr>
          <w:rFonts w:ascii="Arial" w:eastAsia="Times New Roman" w:hAnsi="Arial" w:cs="Arial"/>
          <w:lang w:eastAsia="en-GB"/>
        </w:rPr>
      </w:pPr>
    </w:p>
    <w:p w:rsidR="00DB5A53" w:rsidRPr="00DB5A53" w:rsidRDefault="00DB5A53" w:rsidP="00DB5A53">
      <w:pPr>
        <w:spacing w:after="0" w:line="240" w:lineRule="auto"/>
        <w:rPr>
          <w:rFonts w:ascii="Arial" w:eastAsia="Times New Roman" w:hAnsi="Arial" w:cs="Arial"/>
          <w:lang w:eastAsia="en-GB"/>
        </w:rPr>
      </w:pPr>
      <w:r w:rsidRPr="00DB5A53">
        <w:rPr>
          <w:rFonts w:ascii="Arial" w:eastAsia="Times New Roman" w:hAnsi="Arial" w:cs="Arial"/>
          <w:lang w:eastAsia="en-GB"/>
        </w:rPr>
        <w:t>Date: July 2014</w:t>
      </w:r>
    </w:p>
    <w:p w:rsidR="00DB5A53" w:rsidRPr="00DB5A53" w:rsidRDefault="00DB5A53" w:rsidP="00DB5A53">
      <w:pPr>
        <w:spacing w:after="0" w:line="240" w:lineRule="auto"/>
        <w:rPr>
          <w:rFonts w:ascii="Arial" w:eastAsia="Times New Roman" w:hAnsi="Arial" w:cs="Arial"/>
          <w:lang w:eastAsia="en-GB"/>
        </w:rPr>
      </w:pPr>
    </w:p>
    <w:p w:rsidR="00DB5A53" w:rsidRPr="00DB5A53" w:rsidRDefault="00DB5A53" w:rsidP="00DB5A53">
      <w:pPr>
        <w:spacing w:after="0" w:line="240" w:lineRule="auto"/>
        <w:rPr>
          <w:rFonts w:ascii="Arial" w:eastAsia="Times New Roman" w:hAnsi="Arial" w:cs="Arial"/>
          <w:lang w:eastAsia="en-GB"/>
        </w:rPr>
      </w:pPr>
      <w:r w:rsidRPr="00DB5A53">
        <w:rPr>
          <w:rFonts w:ascii="Arial" w:eastAsia="Times New Roman" w:hAnsi="Arial" w:cs="Arial"/>
          <w:lang w:eastAsia="en-GB"/>
        </w:rPr>
        <w:t>H Glover</w:t>
      </w:r>
    </w:p>
    <w:p w:rsidR="00DB5A53" w:rsidRPr="00DB5A53" w:rsidRDefault="00DB5A53" w:rsidP="00DB5A53">
      <w:pPr>
        <w:spacing w:after="0" w:line="240" w:lineRule="auto"/>
        <w:rPr>
          <w:rFonts w:ascii="Arial" w:eastAsia="Times New Roman" w:hAnsi="Arial" w:cs="Arial"/>
          <w:lang w:eastAsia="en-GB"/>
        </w:rPr>
      </w:pPr>
      <w:r w:rsidRPr="00DB5A53">
        <w:rPr>
          <w:rFonts w:ascii="Arial" w:eastAsia="Times New Roman" w:hAnsi="Arial" w:cs="Arial"/>
          <w:lang w:eastAsia="en-GB"/>
        </w:rPr>
        <w:t xml:space="preserve">Chairman of Governors </w:t>
      </w:r>
    </w:p>
    <w:p w:rsidR="008E43D1" w:rsidRPr="00DB5A53" w:rsidRDefault="008E43D1" w:rsidP="008E43D1">
      <w:pPr>
        <w:autoSpaceDE w:val="0"/>
        <w:autoSpaceDN w:val="0"/>
        <w:adjustRightInd w:val="0"/>
        <w:spacing w:after="0" w:line="240" w:lineRule="auto"/>
        <w:rPr>
          <w:rFonts w:ascii="Arial" w:hAnsi="Arial" w:cs="Arial"/>
          <w:color w:val="000000"/>
        </w:rPr>
      </w:pPr>
    </w:p>
    <w:p w:rsidR="00DB5A53" w:rsidRPr="00DB5A53" w:rsidRDefault="00DB5A53">
      <w:pPr>
        <w:rPr>
          <w:rFonts w:ascii="Arial" w:hAnsi="Arial" w:cs="Arial"/>
          <w:b/>
          <w:bCs/>
          <w:color w:val="000000"/>
        </w:rPr>
      </w:pPr>
      <w:r w:rsidRPr="00DB5A53">
        <w:rPr>
          <w:rFonts w:ascii="Arial" w:hAnsi="Arial" w:cs="Arial"/>
          <w:b/>
          <w:bCs/>
          <w:color w:val="000000"/>
        </w:rPr>
        <w:br w:type="page"/>
      </w:r>
    </w:p>
    <w:p w:rsidR="008E43D1" w:rsidRPr="00DB5A53" w:rsidRDefault="00DB5A53" w:rsidP="008E43D1">
      <w:pPr>
        <w:rPr>
          <w:rFonts w:ascii="Arial" w:hAnsi="Arial" w:cs="Arial"/>
          <w:b/>
          <w:bCs/>
          <w:color w:val="000000"/>
        </w:rPr>
      </w:pPr>
      <w:r w:rsidRPr="00DB5A53">
        <w:rPr>
          <w:rFonts w:ascii="Arial" w:hAnsi="Arial" w:cs="Arial"/>
          <w:b/>
          <w:bCs/>
          <w:color w:val="000000"/>
        </w:rPr>
        <w:lastRenderedPageBreak/>
        <w:t>Appendix 1</w:t>
      </w:r>
    </w:p>
    <w:p w:rsidR="008E43D1" w:rsidRPr="00DB5A53" w:rsidRDefault="008E43D1" w:rsidP="008E43D1">
      <w:pPr>
        <w:autoSpaceDE w:val="0"/>
        <w:autoSpaceDN w:val="0"/>
        <w:adjustRightInd w:val="0"/>
        <w:spacing w:after="0" w:line="240" w:lineRule="auto"/>
        <w:rPr>
          <w:rFonts w:ascii="Arial" w:hAnsi="Arial" w:cs="Arial"/>
          <w:b/>
          <w:bCs/>
        </w:rPr>
      </w:pPr>
      <w:r w:rsidRPr="00DB5A53">
        <w:rPr>
          <w:rFonts w:ascii="Arial" w:hAnsi="Arial" w:cs="Arial"/>
          <w:b/>
          <w:bCs/>
        </w:rPr>
        <w:t>PUPIL PREMIUM FUNDING</w:t>
      </w:r>
    </w:p>
    <w:p w:rsidR="008E43D1" w:rsidRPr="00DB5A53" w:rsidRDefault="008E43D1" w:rsidP="008E43D1">
      <w:pPr>
        <w:autoSpaceDE w:val="0"/>
        <w:autoSpaceDN w:val="0"/>
        <w:adjustRightInd w:val="0"/>
        <w:spacing w:after="0" w:line="240" w:lineRule="auto"/>
        <w:rPr>
          <w:rFonts w:ascii="Arial" w:hAnsi="Arial" w:cs="Arial"/>
          <w:b/>
          <w:bCs/>
        </w:rPr>
      </w:pPr>
    </w:p>
    <w:p w:rsidR="008E43D1" w:rsidRPr="00DB5A53" w:rsidRDefault="008E43D1" w:rsidP="008E43D1">
      <w:pPr>
        <w:autoSpaceDE w:val="0"/>
        <w:autoSpaceDN w:val="0"/>
        <w:adjustRightInd w:val="0"/>
        <w:spacing w:after="0" w:line="240" w:lineRule="auto"/>
        <w:rPr>
          <w:rFonts w:ascii="Arial" w:hAnsi="Arial" w:cs="Arial"/>
          <w:b/>
          <w:bCs/>
        </w:rPr>
      </w:pPr>
      <w:r w:rsidRPr="00DB5A53">
        <w:rPr>
          <w:rFonts w:ascii="Arial" w:hAnsi="Arial" w:cs="Arial"/>
          <w:b/>
          <w:bCs/>
          <w:noProof/>
          <w:lang w:eastAsia="en-GB"/>
        </w:rPr>
        <mc:AlternateContent>
          <mc:Choice Requires="wps">
            <w:drawing>
              <wp:anchor distT="0" distB="0" distL="114300" distR="114300" simplePos="0" relativeHeight="251663360" behindDoc="0" locked="0" layoutInCell="1" allowOverlap="1" wp14:anchorId="04485224" wp14:editId="6583F403">
                <wp:simplePos x="0" y="0"/>
                <wp:positionH relativeFrom="column">
                  <wp:posOffset>-1270</wp:posOffset>
                </wp:positionH>
                <wp:positionV relativeFrom="paragraph">
                  <wp:posOffset>45720</wp:posOffset>
                </wp:positionV>
                <wp:extent cx="5200650" cy="1403985"/>
                <wp:effectExtent l="0" t="0" r="19050" b="146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0" cy="1403985"/>
                        </a:xfrm>
                        <a:prstGeom prst="rect">
                          <a:avLst/>
                        </a:prstGeom>
                        <a:solidFill>
                          <a:srgbClr val="FFFFFF"/>
                        </a:solidFill>
                        <a:ln w="9525">
                          <a:solidFill>
                            <a:srgbClr val="000000"/>
                          </a:solidFill>
                          <a:miter lim="800000"/>
                          <a:headEnd/>
                          <a:tailEnd/>
                        </a:ln>
                      </wps:spPr>
                      <wps:txbx>
                        <w:txbxContent>
                          <w:p w:rsidR="008E43D1" w:rsidRDefault="008E43D1" w:rsidP="008E43D1"/>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pt;margin-top:3.6pt;width:409.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">
                <v:textbox style="mso-fit-shape-to-text:t">
                  <w:txbxContent>
                    <w:p w:rsidR="008E43D1" w:rsidRDefault="008E43D1" w:rsidP="008E43D1"/>
                  </w:txbxContent>
                </v:textbox>
              </v:shape>
            </w:pict>
          </mc:Fallback>
        </mc:AlternateContent>
      </w:r>
    </w:p>
    <w:p w:rsidR="008E43D1" w:rsidRPr="00DB5A53" w:rsidRDefault="008E43D1" w:rsidP="008E43D1">
      <w:pPr>
        <w:autoSpaceDE w:val="0"/>
        <w:autoSpaceDN w:val="0"/>
        <w:adjustRightInd w:val="0"/>
        <w:spacing w:after="0" w:line="240" w:lineRule="auto"/>
        <w:rPr>
          <w:rFonts w:ascii="Arial" w:hAnsi="Arial" w:cs="Arial"/>
          <w:b/>
          <w:bCs/>
        </w:rPr>
      </w:pPr>
    </w:p>
    <w:p w:rsidR="008E43D1" w:rsidRPr="00DB5A53" w:rsidRDefault="008E43D1" w:rsidP="008E43D1">
      <w:pPr>
        <w:autoSpaceDE w:val="0"/>
        <w:autoSpaceDN w:val="0"/>
        <w:adjustRightInd w:val="0"/>
        <w:spacing w:after="0" w:line="240" w:lineRule="auto"/>
        <w:rPr>
          <w:rFonts w:ascii="Arial" w:hAnsi="Arial" w:cs="Arial"/>
          <w:b/>
          <w:bCs/>
        </w:rPr>
      </w:pPr>
    </w:p>
    <w:p w:rsidR="008E43D1" w:rsidRPr="00DB5A53" w:rsidRDefault="008E43D1" w:rsidP="008E43D1">
      <w:pPr>
        <w:autoSpaceDE w:val="0"/>
        <w:autoSpaceDN w:val="0"/>
        <w:adjustRightInd w:val="0"/>
        <w:spacing w:after="0" w:line="240" w:lineRule="auto"/>
        <w:rPr>
          <w:rFonts w:ascii="Arial" w:hAnsi="Arial" w:cs="Arial"/>
          <w:b/>
          <w:bCs/>
        </w:rPr>
      </w:pPr>
    </w:p>
    <w:p w:rsidR="008E43D1" w:rsidRPr="00DB5A53" w:rsidRDefault="008E43D1" w:rsidP="008E43D1">
      <w:pPr>
        <w:autoSpaceDE w:val="0"/>
        <w:autoSpaceDN w:val="0"/>
        <w:adjustRightInd w:val="0"/>
        <w:spacing w:after="0" w:line="240" w:lineRule="auto"/>
        <w:rPr>
          <w:rFonts w:ascii="Arial" w:hAnsi="Arial" w:cs="Arial"/>
          <w:b/>
          <w:bCs/>
        </w:rPr>
      </w:pPr>
    </w:p>
    <w:p w:rsidR="008E43D1" w:rsidRPr="00DB5A53" w:rsidRDefault="008E43D1" w:rsidP="008E43D1">
      <w:pPr>
        <w:autoSpaceDE w:val="0"/>
        <w:autoSpaceDN w:val="0"/>
        <w:adjustRightInd w:val="0"/>
        <w:spacing w:after="0" w:line="240" w:lineRule="auto"/>
        <w:rPr>
          <w:rFonts w:ascii="Arial" w:hAnsi="Arial" w:cs="Arial"/>
          <w:b/>
          <w:bCs/>
        </w:rPr>
      </w:pPr>
    </w:p>
    <w:p w:rsidR="008E43D1" w:rsidRPr="00DB5A53" w:rsidRDefault="008E43D1" w:rsidP="008E43D1">
      <w:pPr>
        <w:autoSpaceDE w:val="0"/>
        <w:autoSpaceDN w:val="0"/>
        <w:adjustRightInd w:val="0"/>
        <w:spacing w:after="0" w:line="240" w:lineRule="auto"/>
        <w:rPr>
          <w:rFonts w:ascii="Arial" w:hAnsi="Arial" w:cs="Arial"/>
          <w:b/>
          <w:bCs/>
        </w:rPr>
      </w:pPr>
      <w:r w:rsidRPr="00DB5A53">
        <w:rPr>
          <w:rFonts w:ascii="Arial" w:hAnsi="Arial" w:cs="Arial"/>
          <w:b/>
          <w:bCs/>
        </w:rPr>
        <w:t>ANALYSIS OF THE GAPS AND WHAT WE ARE GOING TO DO TO NARROW THE GAPS</w:t>
      </w:r>
    </w:p>
    <w:p w:rsidR="008E43D1" w:rsidRPr="00DB5A53" w:rsidRDefault="008E43D1" w:rsidP="008E43D1">
      <w:pPr>
        <w:autoSpaceDE w:val="0"/>
        <w:autoSpaceDN w:val="0"/>
        <w:adjustRightInd w:val="0"/>
        <w:spacing w:after="0" w:line="240" w:lineRule="auto"/>
        <w:rPr>
          <w:rFonts w:ascii="Arial" w:hAnsi="Arial" w:cs="Arial"/>
          <w:b/>
          <w:bCs/>
        </w:rPr>
      </w:pPr>
      <w:r w:rsidRPr="00DB5A53">
        <w:rPr>
          <w:rFonts w:ascii="Arial" w:hAnsi="Arial" w:cs="Arial"/>
          <w:b/>
          <w:bCs/>
          <w:noProof/>
          <w:lang w:eastAsia="en-GB"/>
        </w:rPr>
        <mc:AlternateContent>
          <mc:Choice Requires="wps">
            <w:drawing>
              <wp:anchor distT="0" distB="0" distL="114300" distR="114300" simplePos="0" relativeHeight="251659264" behindDoc="0" locked="0" layoutInCell="1" allowOverlap="1" wp14:anchorId="1234F521" wp14:editId="14ACA4E5">
                <wp:simplePos x="0" y="0"/>
                <wp:positionH relativeFrom="column">
                  <wp:posOffset>-1270</wp:posOffset>
                </wp:positionH>
                <wp:positionV relativeFrom="paragraph">
                  <wp:posOffset>86360</wp:posOffset>
                </wp:positionV>
                <wp:extent cx="5200650" cy="1403985"/>
                <wp:effectExtent l="0" t="0" r="19050" b="222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0" cy="1403985"/>
                        </a:xfrm>
                        <a:prstGeom prst="rect">
                          <a:avLst/>
                        </a:prstGeom>
                        <a:solidFill>
                          <a:srgbClr val="FFFFFF"/>
                        </a:solidFill>
                        <a:ln w="9525">
                          <a:solidFill>
                            <a:srgbClr val="000000"/>
                          </a:solidFill>
                          <a:miter lim="800000"/>
                          <a:headEnd/>
                          <a:tailEnd/>
                        </a:ln>
                      </wps:spPr>
                      <wps:txbx>
                        <w:txbxContent>
                          <w:p w:rsidR="008E43D1" w:rsidRDefault="008E43D1"/>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1pt;margin-top:6.8pt;width:409.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">
                <v:textbox style="mso-fit-shape-to-text:t">
                  <w:txbxContent>
                    <w:p w:rsidR="008E43D1" w:rsidRDefault="008E43D1"/>
                  </w:txbxContent>
                </v:textbox>
              </v:shape>
            </w:pict>
          </mc:Fallback>
        </mc:AlternateContent>
      </w:r>
    </w:p>
    <w:p w:rsidR="008E43D1" w:rsidRPr="00DB5A53" w:rsidRDefault="008E43D1" w:rsidP="008E43D1">
      <w:pPr>
        <w:autoSpaceDE w:val="0"/>
        <w:autoSpaceDN w:val="0"/>
        <w:adjustRightInd w:val="0"/>
        <w:spacing w:after="0" w:line="240" w:lineRule="auto"/>
        <w:rPr>
          <w:rFonts w:ascii="Arial" w:hAnsi="Arial" w:cs="Arial"/>
          <w:b/>
          <w:bCs/>
        </w:rPr>
      </w:pPr>
    </w:p>
    <w:p w:rsidR="008E43D1" w:rsidRPr="00DB5A53" w:rsidRDefault="008E43D1" w:rsidP="008E43D1">
      <w:pPr>
        <w:autoSpaceDE w:val="0"/>
        <w:autoSpaceDN w:val="0"/>
        <w:adjustRightInd w:val="0"/>
        <w:spacing w:after="0" w:line="240" w:lineRule="auto"/>
        <w:rPr>
          <w:rFonts w:ascii="Arial" w:hAnsi="Arial" w:cs="Arial"/>
          <w:b/>
          <w:bCs/>
        </w:rPr>
      </w:pPr>
    </w:p>
    <w:p w:rsidR="008E43D1" w:rsidRPr="00DB5A53" w:rsidRDefault="008E43D1" w:rsidP="008E43D1">
      <w:pPr>
        <w:autoSpaceDE w:val="0"/>
        <w:autoSpaceDN w:val="0"/>
        <w:adjustRightInd w:val="0"/>
        <w:spacing w:after="0" w:line="240" w:lineRule="auto"/>
        <w:rPr>
          <w:rFonts w:ascii="Arial" w:hAnsi="Arial" w:cs="Arial"/>
          <w:b/>
          <w:bCs/>
        </w:rPr>
      </w:pPr>
    </w:p>
    <w:p w:rsidR="008E43D1" w:rsidRPr="00DB5A53" w:rsidRDefault="008E43D1" w:rsidP="008E43D1">
      <w:pPr>
        <w:autoSpaceDE w:val="0"/>
        <w:autoSpaceDN w:val="0"/>
        <w:adjustRightInd w:val="0"/>
        <w:spacing w:after="0" w:line="240" w:lineRule="auto"/>
        <w:rPr>
          <w:rFonts w:ascii="Arial" w:hAnsi="Arial" w:cs="Arial"/>
          <w:b/>
          <w:bCs/>
        </w:rPr>
      </w:pPr>
    </w:p>
    <w:p w:rsidR="008E43D1" w:rsidRPr="00DB5A53" w:rsidRDefault="008E43D1" w:rsidP="008E43D1">
      <w:pPr>
        <w:autoSpaceDE w:val="0"/>
        <w:autoSpaceDN w:val="0"/>
        <w:adjustRightInd w:val="0"/>
        <w:spacing w:after="0" w:line="240" w:lineRule="auto"/>
        <w:rPr>
          <w:rFonts w:ascii="Arial" w:hAnsi="Arial" w:cs="Arial"/>
          <w:b/>
          <w:bCs/>
        </w:rPr>
      </w:pPr>
    </w:p>
    <w:p w:rsidR="008E43D1" w:rsidRPr="00DB5A53" w:rsidRDefault="008E43D1" w:rsidP="008E43D1">
      <w:pPr>
        <w:autoSpaceDE w:val="0"/>
        <w:autoSpaceDN w:val="0"/>
        <w:adjustRightInd w:val="0"/>
        <w:spacing w:after="0" w:line="240" w:lineRule="auto"/>
        <w:rPr>
          <w:rFonts w:ascii="Arial" w:hAnsi="Arial" w:cs="Arial"/>
          <w:b/>
          <w:bCs/>
        </w:rPr>
      </w:pPr>
    </w:p>
    <w:p w:rsidR="008E43D1" w:rsidRPr="00DB5A53" w:rsidRDefault="008E43D1" w:rsidP="008E43D1">
      <w:pPr>
        <w:autoSpaceDE w:val="0"/>
        <w:autoSpaceDN w:val="0"/>
        <w:adjustRightInd w:val="0"/>
        <w:spacing w:after="0" w:line="240" w:lineRule="auto"/>
        <w:rPr>
          <w:rFonts w:ascii="Arial" w:hAnsi="Arial" w:cs="Arial"/>
          <w:b/>
          <w:bCs/>
        </w:rPr>
      </w:pPr>
    </w:p>
    <w:p w:rsidR="008E43D1" w:rsidRPr="00DB5A53" w:rsidRDefault="008E43D1" w:rsidP="008E43D1">
      <w:pPr>
        <w:autoSpaceDE w:val="0"/>
        <w:autoSpaceDN w:val="0"/>
        <w:adjustRightInd w:val="0"/>
        <w:spacing w:after="0" w:line="240" w:lineRule="auto"/>
        <w:rPr>
          <w:rFonts w:ascii="Arial" w:hAnsi="Arial" w:cs="Arial"/>
          <w:b/>
          <w:bCs/>
        </w:rPr>
      </w:pPr>
      <w:r w:rsidRPr="00DB5A53">
        <w:rPr>
          <w:rFonts w:ascii="Arial" w:hAnsi="Arial" w:cs="Arial"/>
          <w:b/>
          <w:bCs/>
        </w:rPr>
        <w:t>EVALUATION OF IMPACT</w:t>
      </w:r>
    </w:p>
    <w:p w:rsidR="008E43D1" w:rsidRPr="00DB5A53" w:rsidRDefault="008E43D1" w:rsidP="008E43D1">
      <w:pPr>
        <w:autoSpaceDE w:val="0"/>
        <w:autoSpaceDN w:val="0"/>
        <w:adjustRightInd w:val="0"/>
        <w:spacing w:after="0" w:line="240" w:lineRule="auto"/>
        <w:rPr>
          <w:rFonts w:ascii="Arial" w:hAnsi="Arial" w:cs="Arial"/>
          <w:b/>
          <w:bCs/>
        </w:rPr>
      </w:pPr>
      <w:r w:rsidRPr="00DB5A53">
        <w:rPr>
          <w:rFonts w:ascii="Arial" w:hAnsi="Arial" w:cs="Arial"/>
          <w:b/>
          <w:bCs/>
          <w:noProof/>
          <w:lang w:eastAsia="en-GB"/>
        </w:rPr>
        <mc:AlternateContent>
          <mc:Choice Requires="wps">
            <w:drawing>
              <wp:anchor distT="0" distB="0" distL="114300" distR="114300" simplePos="0" relativeHeight="251661312" behindDoc="0" locked="0" layoutInCell="1" allowOverlap="1" wp14:anchorId="3E3E979E" wp14:editId="024B6B9C">
                <wp:simplePos x="0" y="0"/>
                <wp:positionH relativeFrom="column">
                  <wp:posOffset>-1270</wp:posOffset>
                </wp:positionH>
                <wp:positionV relativeFrom="paragraph">
                  <wp:posOffset>126365</wp:posOffset>
                </wp:positionV>
                <wp:extent cx="5200650" cy="1403985"/>
                <wp:effectExtent l="0" t="0" r="19050" b="146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0" cy="1403985"/>
                        </a:xfrm>
                        <a:prstGeom prst="rect">
                          <a:avLst/>
                        </a:prstGeom>
                        <a:solidFill>
                          <a:srgbClr val="FFFFFF"/>
                        </a:solidFill>
                        <a:ln w="9525">
                          <a:solidFill>
                            <a:srgbClr val="000000"/>
                          </a:solidFill>
                          <a:miter lim="800000"/>
                          <a:headEnd/>
                          <a:tailEnd/>
                        </a:ln>
                      </wps:spPr>
                      <wps:txbx>
                        <w:txbxContent>
                          <w:p w:rsidR="008E43D1" w:rsidRDefault="008E43D1" w:rsidP="008E43D1"/>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1pt;margin-top:9.95pt;width:409.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">
                <v:textbox style="mso-fit-shape-to-text:t">
                  <w:txbxContent>
                    <w:p w:rsidR="008E43D1" w:rsidRDefault="008E43D1" w:rsidP="008E43D1"/>
                  </w:txbxContent>
                </v:textbox>
              </v:shape>
            </w:pict>
          </mc:Fallback>
        </mc:AlternateContent>
      </w:r>
    </w:p>
    <w:p w:rsidR="008E43D1" w:rsidRPr="00DB5A53" w:rsidRDefault="008E43D1" w:rsidP="008E43D1">
      <w:pPr>
        <w:autoSpaceDE w:val="0"/>
        <w:autoSpaceDN w:val="0"/>
        <w:adjustRightInd w:val="0"/>
        <w:spacing w:after="0" w:line="240" w:lineRule="auto"/>
        <w:rPr>
          <w:rFonts w:ascii="Arial" w:hAnsi="Arial" w:cs="Arial"/>
          <w:b/>
          <w:bCs/>
        </w:rPr>
      </w:pPr>
    </w:p>
    <w:p w:rsidR="008E43D1" w:rsidRPr="00DB5A53" w:rsidRDefault="008E43D1" w:rsidP="008E43D1">
      <w:pPr>
        <w:autoSpaceDE w:val="0"/>
        <w:autoSpaceDN w:val="0"/>
        <w:adjustRightInd w:val="0"/>
        <w:spacing w:after="0" w:line="240" w:lineRule="auto"/>
        <w:rPr>
          <w:rFonts w:ascii="Arial" w:hAnsi="Arial" w:cs="Arial"/>
          <w:b/>
          <w:bCs/>
        </w:rPr>
      </w:pPr>
    </w:p>
    <w:p w:rsidR="008E43D1" w:rsidRPr="00DB5A53" w:rsidRDefault="008E43D1" w:rsidP="008E43D1">
      <w:pPr>
        <w:autoSpaceDE w:val="0"/>
        <w:autoSpaceDN w:val="0"/>
        <w:adjustRightInd w:val="0"/>
        <w:spacing w:after="0" w:line="240" w:lineRule="auto"/>
        <w:rPr>
          <w:rFonts w:ascii="Arial" w:hAnsi="Arial" w:cs="Arial"/>
          <w:b/>
          <w:bCs/>
        </w:rPr>
      </w:pPr>
    </w:p>
    <w:p w:rsidR="008E43D1" w:rsidRPr="00DB5A53" w:rsidRDefault="008E43D1" w:rsidP="008E43D1">
      <w:pPr>
        <w:rPr>
          <w:rFonts w:ascii="Arial" w:hAnsi="Arial" w:cs="Arial"/>
          <w:b/>
          <w:bCs/>
        </w:rPr>
      </w:pPr>
    </w:p>
    <w:p w:rsidR="008E43D1" w:rsidRPr="00DB5A53" w:rsidRDefault="008E43D1" w:rsidP="008E43D1">
      <w:pPr>
        <w:rPr>
          <w:rFonts w:ascii="Arial" w:hAnsi="Arial" w:cs="Arial"/>
          <w:b/>
          <w:bCs/>
        </w:rPr>
      </w:pPr>
    </w:p>
    <w:p w:rsidR="008E43D1" w:rsidRPr="00DB5A53" w:rsidRDefault="008E43D1" w:rsidP="008E43D1">
      <w:pPr>
        <w:rPr>
          <w:rFonts w:ascii="Arial" w:hAnsi="Arial" w:cs="Arial"/>
          <w:b/>
          <w:bCs/>
        </w:rPr>
      </w:pPr>
    </w:p>
    <w:sectPr w:rsidR="008E43D1" w:rsidRPr="00DB5A53">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4905" w:rsidRDefault="00F04905" w:rsidP="008E43D1">
      <w:pPr>
        <w:spacing w:after="0" w:line="240" w:lineRule="auto"/>
      </w:pPr>
      <w:r>
        <w:separator/>
      </w:r>
    </w:p>
  </w:endnote>
  <w:endnote w:type="continuationSeparator" w:id="0">
    <w:p w:rsidR="00F04905" w:rsidRDefault="00F04905" w:rsidP="008E43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Bold">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ymbolMT">
    <w:altName w:val="Arial Unicode MS"/>
    <w:panose1 w:val="00000000000000000000"/>
    <w:charset w:val="88"/>
    <w:family w:val="auto"/>
    <w:notTrueType/>
    <w:pitch w:val="default"/>
    <w:sig w:usb0="00000003" w:usb1="08080000" w:usb2="0000001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A53" w:rsidRDefault="00DB5A53">
    <w:pPr>
      <w:pStyle w:val="Footer"/>
    </w:pPr>
    <w:r>
      <w:t xml:space="preserve">Pupil Premium Policy </w:t>
    </w:r>
    <w:r>
      <w:tab/>
      <w:t xml:space="preserve">                                                                                                                      July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4905" w:rsidRDefault="00F04905" w:rsidP="008E43D1">
      <w:pPr>
        <w:spacing w:after="0" w:line="240" w:lineRule="auto"/>
      </w:pPr>
      <w:r>
        <w:separator/>
      </w:r>
    </w:p>
  </w:footnote>
  <w:footnote w:type="continuationSeparator" w:id="0">
    <w:p w:rsidR="00F04905" w:rsidRDefault="00F04905" w:rsidP="008E43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3D1" w:rsidRPr="008E43D1" w:rsidRDefault="008E43D1" w:rsidP="008E43D1">
    <w:pPr>
      <w:tabs>
        <w:tab w:val="center" w:pos="4153"/>
        <w:tab w:val="right" w:pos="830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en-GB"/>
      </w:rPr>
      <w:drawing>
        <wp:inline distT="0" distB="0" distL="0" distR="0">
          <wp:extent cx="504825" cy="1238250"/>
          <wp:effectExtent l="0" t="0" r="9525" b="0"/>
          <wp:docPr id="1" name="Picture 1" descr="Flowerpo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werpot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825" cy="1238250"/>
                  </a:xfrm>
                  <a:prstGeom prst="rect">
                    <a:avLst/>
                  </a:prstGeom>
                  <a:noFill/>
                  <a:ln>
                    <a:noFill/>
                  </a:ln>
                </pic:spPr>
              </pic:pic>
            </a:graphicData>
          </a:graphic>
        </wp:inline>
      </w:drawing>
    </w:r>
    <w:r w:rsidRPr="008E43D1">
      <w:rPr>
        <w:rFonts w:ascii="Times New Roman" w:eastAsia="Times New Roman" w:hAnsi="Times New Roman" w:cs="Times New Roman"/>
        <w:sz w:val="24"/>
        <w:szCs w:val="24"/>
      </w:rPr>
      <w:t xml:space="preserve">     </w:t>
    </w:r>
    <w:proofErr w:type="spellStart"/>
    <w:r w:rsidRPr="008E43D1">
      <w:rPr>
        <w:rFonts w:ascii="Times New Roman" w:eastAsia="Times New Roman" w:hAnsi="Times New Roman" w:cs="Times New Roman"/>
        <w:sz w:val="24"/>
        <w:szCs w:val="24"/>
      </w:rPr>
      <w:t>Longton</w:t>
    </w:r>
    <w:proofErr w:type="spellEnd"/>
    <w:r w:rsidRPr="008E43D1">
      <w:rPr>
        <w:rFonts w:ascii="Times New Roman" w:eastAsia="Times New Roman" w:hAnsi="Times New Roman" w:cs="Times New Roman"/>
        <w:sz w:val="24"/>
        <w:szCs w:val="24"/>
      </w:rPr>
      <w:t xml:space="preserve"> Primary School</w:t>
    </w:r>
  </w:p>
  <w:p w:rsidR="008E43D1" w:rsidRDefault="008E43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E68AD"/>
    <w:multiLevelType w:val="hybridMultilevel"/>
    <w:tmpl w:val="00D658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1F955A0F"/>
    <w:multiLevelType w:val="hybridMultilevel"/>
    <w:tmpl w:val="BCF463F0"/>
    <w:lvl w:ilvl="0" w:tplc="CB0296F8">
      <w:numFmt w:val="bullet"/>
      <w:lvlText w:val="•"/>
      <w:lvlJc w:val="left"/>
      <w:pPr>
        <w:ind w:left="720" w:hanging="360"/>
      </w:pPr>
      <w:rPr>
        <w:rFonts w:ascii="Tahoma-Bold" w:eastAsiaTheme="minorHAnsi" w:hAnsi="Tahoma-Bold" w:cs="Tahoma-Bold"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8620E66"/>
    <w:multiLevelType w:val="hybridMultilevel"/>
    <w:tmpl w:val="0EA67624"/>
    <w:lvl w:ilvl="0" w:tplc="CB0296F8">
      <w:numFmt w:val="bullet"/>
      <w:lvlText w:val="•"/>
      <w:lvlJc w:val="left"/>
      <w:pPr>
        <w:ind w:left="720" w:hanging="360"/>
      </w:pPr>
      <w:rPr>
        <w:rFonts w:ascii="Tahoma-Bold" w:eastAsiaTheme="minorHAnsi" w:hAnsi="Tahoma-Bold" w:cs="Tahoma-Bold"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D1D13F5"/>
    <w:multiLevelType w:val="hybridMultilevel"/>
    <w:tmpl w:val="A1FA6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FD9397E"/>
    <w:multiLevelType w:val="hybridMultilevel"/>
    <w:tmpl w:val="C6CE5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0292432"/>
    <w:multiLevelType w:val="hybridMultilevel"/>
    <w:tmpl w:val="B05AF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4DE328C"/>
    <w:multiLevelType w:val="hybridMultilevel"/>
    <w:tmpl w:val="C4D6E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0"/>
  </w:num>
  <w:num w:numId="4">
    <w:abstractNumId w:val="4"/>
  </w:num>
  <w:num w:numId="5">
    <w:abstractNumId w:val="6"/>
  </w:num>
  <w:num w:numId="6">
    <w:abstractNumId w:val="3"/>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3D1"/>
    <w:rsid w:val="000460B0"/>
    <w:rsid w:val="00060457"/>
    <w:rsid w:val="00154F11"/>
    <w:rsid w:val="002A7856"/>
    <w:rsid w:val="003D2D7E"/>
    <w:rsid w:val="0071596B"/>
    <w:rsid w:val="007D6276"/>
    <w:rsid w:val="008011E3"/>
    <w:rsid w:val="008E43D1"/>
    <w:rsid w:val="00A66D06"/>
    <w:rsid w:val="00AC3002"/>
    <w:rsid w:val="00B066E2"/>
    <w:rsid w:val="00B153A7"/>
    <w:rsid w:val="00B65615"/>
    <w:rsid w:val="00BC571B"/>
    <w:rsid w:val="00BC721C"/>
    <w:rsid w:val="00D11504"/>
    <w:rsid w:val="00D93C5C"/>
    <w:rsid w:val="00DB5A53"/>
    <w:rsid w:val="00DD2BB9"/>
    <w:rsid w:val="00DE3E39"/>
    <w:rsid w:val="00F04905"/>
    <w:rsid w:val="00F20D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E43D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43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43D1"/>
  </w:style>
  <w:style w:type="paragraph" w:styleId="Footer">
    <w:name w:val="footer"/>
    <w:basedOn w:val="Normal"/>
    <w:link w:val="FooterChar"/>
    <w:uiPriority w:val="99"/>
    <w:unhideWhenUsed/>
    <w:rsid w:val="008E43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43D1"/>
  </w:style>
  <w:style w:type="paragraph" w:styleId="BalloonText">
    <w:name w:val="Balloon Text"/>
    <w:basedOn w:val="Normal"/>
    <w:link w:val="BalloonTextChar"/>
    <w:uiPriority w:val="99"/>
    <w:semiHidden/>
    <w:unhideWhenUsed/>
    <w:rsid w:val="008E43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43D1"/>
    <w:rPr>
      <w:rFonts w:ascii="Tahoma" w:hAnsi="Tahoma" w:cs="Tahoma"/>
      <w:sz w:val="16"/>
      <w:szCs w:val="16"/>
    </w:rPr>
  </w:style>
  <w:style w:type="paragraph" w:customStyle="1" w:styleId="aLCPHeading">
    <w:name w:val="a LCP Heading"/>
    <w:basedOn w:val="Heading1"/>
    <w:autoRedefine/>
    <w:rsid w:val="008E43D1"/>
    <w:pPr>
      <w:keepLines w:val="0"/>
      <w:widowControl w:val="0"/>
      <w:suppressAutoHyphens/>
      <w:spacing w:before="0" w:line="240" w:lineRule="auto"/>
      <w:jc w:val="center"/>
    </w:pPr>
    <w:rPr>
      <w:rFonts w:ascii="Arial" w:eastAsia="Times New Roman" w:hAnsi="Arial" w:cs="Times New Roman"/>
      <w:bCs w:val="0"/>
      <w:color w:val="auto"/>
      <w:szCs w:val="20"/>
      <w:lang w:val="en-US"/>
    </w:rPr>
  </w:style>
  <w:style w:type="paragraph" w:customStyle="1" w:styleId="aLCPSubhead">
    <w:name w:val="a LCP Subhead"/>
    <w:autoRedefine/>
    <w:rsid w:val="008E43D1"/>
    <w:pPr>
      <w:spacing w:after="0" w:line="240" w:lineRule="auto"/>
      <w:ind w:left="680" w:hanging="680"/>
    </w:pPr>
    <w:rPr>
      <w:rFonts w:ascii="Arial" w:eastAsia="Times New Roman" w:hAnsi="Arial" w:cs="Arial"/>
      <w:b/>
      <w:sz w:val="24"/>
      <w:szCs w:val="20"/>
    </w:rPr>
  </w:style>
  <w:style w:type="paragraph" w:customStyle="1" w:styleId="aLCPBodytext">
    <w:name w:val="a LCP Body text"/>
    <w:autoRedefine/>
    <w:rsid w:val="008E43D1"/>
    <w:pPr>
      <w:spacing w:after="0" w:line="240" w:lineRule="auto"/>
    </w:pPr>
    <w:rPr>
      <w:rFonts w:ascii="Arial" w:eastAsia="Times New Roman" w:hAnsi="Arial" w:cs="Times New Roman"/>
      <w:iCs/>
      <w:sz w:val="24"/>
      <w:szCs w:val="24"/>
    </w:rPr>
  </w:style>
  <w:style w:type="character" w:customStyle="1" w:styleId="Heading1Char">
    <w:name w:val="Heading 1 Char"/>
    <w:basedOn w:val="DefaultParagraphFont"/>
    <w:link w:val="Heading1"/>
    <w:uiPriority w:val="9"/>
    <w:rsid w:val="008E43D1"/>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F20D2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E43D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43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43D1"/>
  </w:style>
  <w:style w:type="paragraph" w:styleId="Footer">
    <w:name w:val="footer"/>
    <w:basedOn w:val="Normal"/>
    <w:link w:val="FooterChar"/>
    <w:uiPriority w:val="99"/>
    <w:unhideWhenUsed/>
    <w:rsid w:val="008E43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43D1"/>
  </w:style>
  <w:style w:type="paragraph" w:styleId="BalloonText">
    <w:name w:val="Balloon Text"/>
    <w:basedOn w:val="Normal"/>
    <w:link w:val="BalloonTextChar"/>
    <w:uiPriority w:val="99"/>
    <w:semiHidden/>
    <w:unhideWhenUsed/>
    <w:rsid w:val="008E43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43D1"/>
    <w:rPr>
      <w:rFonts w:ascii="Tahoma" w:hAnsi="Tahoma" w:cs="Tahoma"/>
      <w:sz w:val="16"/>
      <w:szCs w:val="16"/>
    </w:rPr>
  </w:style>
  <w:style w:type="paragraph" w:customStyle="1" w:styleId="aLCPHeading">
    <w:name w:val="a LCP Heading"/>
    <w:basedOn w:val="Heading1"/>
    <w:autoRedefine/>
    <w:rsid w:val="008E43D1"/>
    <w:pPr>
      <w:keepLines w:val="0"/>
      <w:widowControl w:val="0"/>
      <w:suppressAutoHyphens/>
      <w:spacing w:before="0" w:line="240" w:lineRule="auto"/>
      <w:jc w:val="center"/>
    </w:pPr>
    <w:rPr>
      <w:rFonts w:ascii="Arial" w:eastAsia="Times New Roman" w:hAnsi="Arial" w:cs="Times New Roman"/>
      <w:bCs w:val="0"/>
      <w:color w:val="auto"/>
      <w:szCs w:val="20"/>
      <w:lang w:val="en-US"/>
    </w:rPr>
  </w:style>
  <w:style w:type="paragraph" w:customStyle="1" w:styleId="aLCPSubhead">
    <w:name w:val="a LCP Subhead"/>
    <w:autoRedefine/>
    <w:rsid w:val="008E43D1"/>
    <w:pPr>
      <w:spacing w:after="0" w:line="240" w:lineRule="auto"/>
      <w:ind w:left="680" w:hanging="680"/>
    </w:pPr>
    <w:rPr>
      <w:rFonts w:ascii="Arial" w:eastAsia="Times New Roman" w:hAnsi="Arial" w:cs="Arial"/>
      <w:b/>
      <w:sz w:val="24"/>
      <w:szCs w:val="20"/>
    </w:rPr>
  </w:style>
  <w:style w:type="paragraph" w:customStyle="1" w:styleId="aLCPBodytext">
    <w:name w:val="a LCP Body text"/>
    <w:autoRedefine/>
    <w:rsid w:val="008E43D1"/>
    <w:pPr>
      <w:spacing w:after="0" w:line="240" w:lineRule="auto"/>
    </w:pPr>
    <w:rPr>
      <w:rFonts w:ascii="Arial" w:eastAsia="Times New Roman" w:hAnsi="Arial" w:cs="Times New Roman"/>
      <w:iCs/>
      <w:sz w:val="24"/>
      <w:szCs w:val="24"/>
    </w:rPr>
  </w:style>
  <w:style w:type="character" w:customStyle="1" w:styleId="Heading1Char">
    <w:name w:val="Heading 1 Char"/>
    <w:basedOn w:val="DefaultParagraphFont"/>
    <w:link w:val="Heading1"/>
    <w:uiPriority w:val="9"/>
    <w:rsid w:val="008E43D1"/>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F20D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204250">
      <w:bodyDiv w:val="1"/>
      <w:marLeft w:val="0"/>
      <w:marRight w:val="0"/>
      <w:marTop w:val="0"/>
      <w:marBottom w:val="0"/>
      <w:divBdr>
        <w:top w:val="none" w:sz="0" w:space="0" w:color="auto"/>
        <w:left w:val="none" w:sz="0" w:space="0" w:color="auto"/>
        <w:bottom w:val="none" w:sz="0" w:space="0" w:color="auto"/>
        <w:right w:val="none" w:sz="0" w:space="0" w:color="auto"/>
      </w:divBdr>
    </w:div>
    <w:div w:id="278416035">
      <w:bodyDiv w:val="1"/>
      <w:marLeft w:val="0"/>
      <w:marRight w:val="0"/>
      <w:marTop w:val="0"/>
      <w:marBottom w:val="0"/>
      <w:divBdr>
        <w:top w:val="none" w:sz="0" w:space="0" w:color="auto"/>
        <w:left w:val="none" w:sz="0" w:space="0" w:color="auto"/>
        <w:bottom w:val="none" w:sz="0" w:space="0" w:color="auto"/>
        <w:right w:val="none" w:sz="0" w:space="0" w:color="auto"/>
      </w:divBdr>
      <w:divsChild>
        <w:div w:id="1006319967">
          <w:marLeft w:val="0"/>
          <w:marRight w:val="0"/>
          <w:marTop w:val="0"/>
          <w:marBottom w:val="0"/>
          <w:divBdr>
            <w:top w:val="none" w:sz="0" w:space="0" w:color="auto"/>
            <w:left w:val="none" w:sz="0" w:space="0" w:color="auto"/>
            <w:bottom w:val="none" w:sz="0" w:space="0" w:color="auto"/>
            <w:right w:val="none" w:sz="0" w:space="0" w:color="auto"/>
          </w:divBdr>
          <w:divsChild>
            <w:div w:id="85618884">
              <w:marLeft w:val="0"/>
              <w:marRight w:val="0"/>
              <w:marTop w:val="0"/>
              <w:marBottom w:val="0"/>
              <w:divBdr>
                <w:top w:val="none" w:sz="0" w:space="0" w:color="auto"/>
                <w:left w:val="none" w:sz="0" w:space="0" w:color="auto"/>
                <w:bottom w:val="none" w:sz="0" w:space="0" w:color="auto"/>
                <w:right w:val="none" w:sz="0" w:space="0" w:color="auto"/>
              </w:divBdr>
              <w:divsChild>
                <w:div w:id="1424642441">
                  <w:marLeft w:val="0"/>
                  <w:marRight w:val="0"/>
                  <w:marTop w:val="0"/>
                  <w:marBottom w:val="0"/>
                  <w:divBdr>
                    <w:top w:val="none" w:sz="0" w:space="0" w:color="auto"/>
                    <w:left w:val="none" w:sz="0" w:space="0" w:color="auto"/>
                    <w:bottom w:val="none" w:sz="0" w:space="0" w:color="auto"/>
                    <w:right w:val="none" w:sz="0" w:space="0" w:color="auto"/>
                  </w:divBdr>
                  <w:divsChild>
                    <w:div w:id="157281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0802701">
      <w:bodyDiv w:val="1"/>
      <w:marLeft w:val="0"/>
      <w:marRight w:val="0"/>
      <w:marTop w:val="0"/>
      <w:marBottom w:val="0"/>
      <w:divBdr>
        <w:top w:val="none" w:sz="0" w:space="0" w:color="auto"/>
        <w:left w:val="none" w:sz="0" w:space="0" w:color="auto"/>
        <w:bottom w:val="none" w:sz="0" w:space="0" w:color="auto"/>
        <w:right w:val="none" w:sz="0" w:space="0" w:color="auto"/>
      </w:divBdr>
    </w:div>
    <w:div w:id="474568549">
      <w:bodyDiv w:val="1"/>
      <w:marLeft w:val="0"/>
      <w:marRight w:val="0"/>
      <w:marTop w:val="0"/>
      <w:marBottom w:val="0"/>
      <w:divBdr>
        <w:top w:val="none" w:sz="0" w:space="0" w:color="auto"/>
        <w:left w:val="none" w:sz="0" w:space="0" w:color="auto"/>
        <w:bottom w:val="none" w:sz="0" w:space="0" w:color="auto"/>
        <w:right w:val="none" w:sz="0" w:space="0" w:color="auto"/>
      </w:divBdr>
      <w:divsChild>
        <w:div w:id="1186677422">
          <w:marLeft w:val="0"/>
          <w:marRight w:val="0"/>
          <w:marTop w:val="0"/>
          <w:marBottom w:val="0"/>
          <w:divBdr>
            <w:top w:val="none" w:sz="0" w:space="0" w:color="auto"/>
            <w:left w:val="none" w:sz="0" w:space="0" w:color="auto"/>
            <w:bottom w:val="none" w:sz="0" w:space="0" w:color="auto"/>
            <w:right w:val="none" w:sz="0" w:space="0" w:color="auto"/>
          </w:divBdr>
          <w:divsChild>
            <w:div w:id="1256207812">
              <w:marLeft w:val="0"/>
              <w:marRight w:val="0"/>
              <w:marTop w:val="0"/>
              <w:marBottom w:val="0"/>
              <w:divBdr>
                <w:top w:val="none" w:sz="0" w:space="0" w:color="auto"/>
                <w:left w:val="none" w:sz="0" w:space="0" w:color="auto"/>
                <w:bottom w:val="none" w:sz="0" w:space="0" w:color="auto"/>
                <w:right w:val="none" w:sz="0" w:space="0" w:color="auto"/>
              </w:divBdr>
              <w:divsChild>
                <w:div w:id="225605712">
                  <w:marLeft w:val="0"/>
                  <w:marRight w:val="0"/>
                  <w:marTop w:val="0"/>
                  <w:marBottom w:val="0"/>
                  <w:divBdr>
                    <w:top w:val="none" w:sz="0" w:space="0" w:color="auto"/>
                    <w:left w:val="none" w:sz="0" w:space="0" w:color="auto"/>
                    <w:bottom w:val="none" w:sz="0" w:space="0" w:color="auto"/>
                    <w:right w:val="none" w:sz="0" w:space="0" w:color="auto"/>
                  </w:divBdr>
                  <w:divsChild>
                    <w:div w:id="100999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085389">
      <w:bodyDiv w:val="1"/>
      <w:marLeft w:val="0"/>
      <w:marRight w:val="0"/>
      <w:marTop w:val="0"/>
      <w:marBottom w:val="0"/>
      <w:divBdr>
        <w:top w:val="none" w:sz="0" w:space="0" w:color="auto"/>
        <w:left w:val="none" w:sz="0" w:space="0" w:color="auto"/>
        <w:bottom w:val="none" w:sz="0" w:space="0" w:color="auto"/>
        <w:right w:val="none" w:sz="0" w:space="0" w:color="auto"/>
      </w:divBdr>
      <w:divsChild>
        <w:div w:id="182983236">
          <w:marLeft w:val="0"/>
          <w:marRight w:val="0"/>
          <w:marTop w:val="0"/>
          <w:marBottom w:val="0"/>
          <w:divBdr>
            <w:top w:val="none" w:sz="0" w:space="0" w:color="auto"/>
            <w:left w:val="none" w:sz="0" w:space="0" w:color="auto"/>
            <w:bottom w:val="none" w:sz="0" w:space="0" w:color="auto"/>
            <w:right w:val="none" w:sz="0" w:space="0" w:color="auto"/>
          </w:divBdr>
          <w:divsChild>
            <w:div w:id="1362634264">
              <w:marLeft w:val="0"/>
              <w:marRight w:val="0"/>
              <w:marTop w:val="0"/>
              <w:marBottom w:val="0"/>
              <w:divBdr>
                <w:top w:val="none" w:sz="0" w:space="0" w:color="auto"/>
                <w:left w:val="none" w:sz="0" w:space="0" w:color="auto"/>
                <w:bottom w:val="none" w:sz="0" w:space="0" w:color="auto"/>
                <w:right w:val="none" w:sz="0" w:space="0" w:color="auto"/>
              </w:divBdr>
              <w:divsChild>
                <w:div w:id="402340974">
                  <w:marLeft w:val="0"/>
                  <w:marRight w:val="0"/>
                  <w:marTop w:val="0"/>
                  <w:marBottom w:val="0"/>
                  <w:divBdr>
                    <w:top w:val="none" w:sz="0" w:space="0" w:color="auto"/>
                    <w:left w:val="none" w:sz="0" w:space="0" w:color="auto"/>
                    <w:bottom w:val="none" w:sz="0" w:space="0" w:color="auto"/>
                    <w:right w:val="none" w:sz="0" w:space="0" w:color="auto"/>
                  </w:divBdr>
                  <w:divsChild>
                    <w:div w:id="19215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5052642">
      <w:bodyDiv w:val="1"/>
      <w:marLeft w:val="0"/>
      <w:marRight w:val="0"/>
      <w:marTop w:val="0"/>
      <w:marBottom w:val="0"/>
      <w:divBdr>
        <w:top w:val="none" w:sz="0" w:space="0" w:color="auto"/>
        <w:left w:val="none" w:sz="0" w:space="0" w:color="auto"/>
        <w:bottom w:val="none" w:sz="0" w:space="0" w:color="auto"/>
        <w:right w:val="none" w:sz="0" w:space="0" w:color="auto"/>
      </w:divBdr>
    </w:div>
    <w:div w:id="1601523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6</Pages>
  <Words>1500</Words>
  <Characters>8552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Moxham</dc:creator>
  <cp:lastModifiedBy>A Moxham</cp:lastModifiedBy>
  <cp:revision>2</cp:revision>
  <dcterms:created xsi:type="dcterms:W3CDTF">2014-07-14T21:37:00Z</dcterms:created>
  <dcterms:modified xsi:type="dcterms:W3CDTF">2014-09-03T22:08:00Z</dcterms:modified>
</cp:coreProperties>
</file>