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E0F2" w14:textId="77777777" w:rsidR="0002250A" w:rsidRPr="002E03A2" w:rsidRDefault="008C7355" w:rsidP="008C735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83052D" wp14:editId="6B6A4B96">
            <wp:extent cx="1514093" cy="847441"/>
            <wp:effectExtent l="0" t="0" r="0" b="0"/>
            <wp:docPr id="1" name="Picture 1" descr="http://www.longton.lancsngfl.ac.uk/Home_files/Longton_RGB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ngton.lancsngfl.ac.uk/Home_files/Longton_RGB_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71" cy="8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73CB" w14:textId="7041B90F" w:rsidR="002E03A2" w:rsidRDefault="002E03A2"/>
    <w:p w14:paraId="24656F55" w14:textId="16DE4611" w:rsidR="00F53E9D" w:rsidRDefault="00F53E9D">
      <w:r>
        <w:t>20</w:t>
      </w:r>
      <w:r w:rsidR="007D5870">
        <w:t>20</w:t>
      </w:r>
      <w:r>
        <w:t xml:space="preserve"> -202</w:t>
      </w:r>
      <w:r w:rsidR="007D5870">
        <w:t>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2E03A2" w14:paraId="03CE18B0" w14:textId="77777777" w:rsidTr="002E03A2">
        <w:tc>
          <w:tcPr>
            <w:tcW w:w="8217" w:type="dxa"/>
            <w:shd w:val="clear" w:color="auto" w:fill="DEEAF6" w:themeFill="accent1" w:themeFillTint="33"/>
          </w:tcPr>
          <w:p w14:paraId="7A94D7FB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0BF9CD68" w14:textId="77777777" w:rsidTr="002E03A2">
              <w:trPr>
                <w:trHeight w:val="129"/>
              </w:trPr>
              <w:tc>
                <w:tcPr>
                  <w:tcW w:w="0" w:type="auto"/>
                  <w:shd w:val="clear" w:color="auto" w:fill="auto"/>
                </w:tcPr>
                <w:p w14:paraId="3B2EC2F4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 xml:space="preserve">Meeting national curriculum requirements for swimming and water safety </w:t>
                  </w:r>
                </w:p>
              </w:tc>
            </w:tr>
          </w:tbl>
          <w:p w14:paraId="0949BC31" w14:textId="77777777" w:rsidR="002E03A2" w:rsidRDefault="002E03A2"/>
        </w:tc>
        <w:tc>
          <w:tcPr>
            <w:tcW w:w="2410" w:type="dxa"/>
            <w:shd w:val="clear" w:color="auto" w:fill="DEEAF6" w:themeFill="accent1" w:themeFillTint="33"/>
          </w:tcPr>
          <w:p w14:paraId="6CC55A1F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2E03A2" w:rsidRPr="002E03A2" w14:paraId="4DA23677" w14:textId="77777777">
              <w:trPr>
                <w:trHeight w:val="129"/>
              </w:trPr>
              <w:tc>
                <w:tcPr>
                  <w:tcW w:w="0" w:type="auto"/>
                </w:tcPr>
                <w:p w14:paraId="6A1F4B8C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</w:rPr>
                    <w:t xml:space="preserve">Please complete all of the below*: </w:t>
                  </w:r>
                </w:p>
              </w:tc>
            </w:tr>
          </w:tbl>
          <w:p w14:paraId="63104FB1" w14:textId="77777777" w:rsidR="002E03A2" w:rsidRDefault="002E03A2"/>
        </w:tc>
      </w:tr>
      <w:tr w:rsidR="002E03A2" w14:paraId="7591051B" w14:textId="77777777" w:rsidTr="002E03A2">
        <w:tc>
          <w:tcPr>
            <w:tcW w:w="8217" w:type="dxa"/>
          </w:tcPr>
          <w:p w14:paraId="1495D42F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3033B231" w14:textId="77777777">
              <w:trPr>
                <w:trHeight w:val="129"/>
              </w:trPr>
              <w:tc>
                <w:tcPr>
                  <w:tcW w:w="0" w:type="auto"/>
                </w:tcPr>
                <w:p w14:paraId="52F9C40C" w14:textId="77777777" w:rsidR="002E03A2" w:rsidRPr="002E03A2" w:rsidRDefault="002E03A2" w:rsidP="002E03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swim competently, confidently and proficiently over a distance </w:t>
                  </w:r>
                  <w:r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of a least 25m?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5"/>
                  </w:tblGrid>
                  <w:tr w:rsidR="002E03A2" w:rsidRPr="002E03A2" w14:paraId="6643AC64" w14:textId="77777777" w:rsidTr="002E03A2">
                    <w:trPr>
                      <w:trHeight w:val="129"/>
                    </w:trPr>
                    <w:tc>
                      <w:tcPr>
                        <w:tcW w:w="775" w:type="dxa"/>
                      </w:tcPr>
                      <w:p w14:paraId="52E2EA4F" w14:textId="77777777" w:rsidR="002E03A2" w:rsidRPr="002E03A2" w:rsidRDefault="002E03A2" w:rsidP="002E03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397469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4A47D7AB" w14:textId="77777777" w:rsidR="002E03A2" w:rsidRDefault="002E03A2"/>
        </w:tc>
        <w:tc>
          <w:tcPr>
            <w:tcW w:w="2410" w:type="dxa"/>
          </w:tcPr>
          <w:p w14:paraId="41299B1B" w14:textId="77777777" w:rsidR="002E03A2" w:rsidRDefault="004375EA">
            <w:r>
              <w:t xml:space="preserve"> </w:t>
            </w:r>
          </w:p>
          <w:p w14:paraId="7430286E" w14:textId="77777777" w:rsidR="004375EA" w:rsidRDefault="004375EA"/>
          <w:p w14:paraId="768C0B0E" w14:textId="77777777" w:rsidR="004375EA" w:rsidRPr="004375EA" w:rsidRDefault="004375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375EA">
              <w:rPr>
                <w:sz w:val="32"/>
                <w:szCs w:val="32"/>
              </w:rPr>
              <w:t>100%</w:t>
            </w:r>
          </w:p>
        </w:tc>
      </w:tr>
      <w:tr w:rsidR="002E03A2" w14:paraId="6BF47232" w14:textId="77777777" w:rsidTr="002E03A2">
        <w:tc>
          <w:tcPr>
            <w:tcW w:w="8217" w:type="dxa"/>
          </w:tcPr>
          <w:p w14:paraId="577DC1BC" w14:textId="77777777" w:rsidR="002E03A2" w:rsidRDefault="002E03A2"/>
          <w:p w14:paraId="0E7E3CEA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6B8A44BD" w14:textId="77777777">
              <w:trPr>
                <w:trHeight w:val="284"/>
              </w:trPr>
              <w:tc>
                <w:tcPr>
                  <w:tcW w:w="0" w:type="auto"/>
                </w:tcPr>
                <w:p w14:paraId="1BF39AE7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use a range of strokes effectively [for example, front crawl, backstroke and breaststroke]? </w:t>
                  </w:r>
                </w:p>
              </w:tc>
            </w:tr>
          </w:tbl>
          <w:p w14:paraId="327C0909" w14:textId="77777777" w:rsidR="002E03A2" w:rsidRDefault="002E03A2"/>
          <w:p w14:paraId="5B737A35" w14:textId="77777777" w:rsidR="002E03A2" w:rsidRDefault="002E03A2"/>
          <w:p w14:paraId="78241838" w14:textId="77777777" w:rsidR="002E03A2" w:rsidRDefault="002E03A2"/>
        </w:tc>
        <w:tc>
          <w:tcPr>
            <w:tcW w:w="2410" w:type="dxa"/>
          </w:tcPr>
          <w:p w14:paraId="1BC21BCD" w14:textId="77777777" w:rsidR="004375EA" w:rsidRDefault="004375EA"/>
          <w:p w14:paraId="00B139E7" w14:textId="77777777" w:rsidR="004375EA" w:rsidRDefault="004375EA" w:rsidP="004375EA"/>
          <w:p w14:paraId="2A070FC3" w14:textId="7D33BAB4" w:rsidR="002E03A2" w:rsidRPr="004375EA" w:rsidRDefault="004375EA" w:rsidP="004375EA">
            <w:pPr>
              <w:rPr>
                <w:sz w:val="32"/>
                <w:szCs w:val="32"/>
              </w:rPr>
            </w:pPr>
            <w:r>
              <w:t xml:space="preserve">   </w:t>
            </w:r>
            <w:r w:rsidR="00F53E9D">
              <w:rPr>
                <w:sz w:val="32"/>
                <w:szCs w:val="32"/>
              </w:rPr>
              <w:t>9</w:t>
            </w:r>
            <w:r w:rsidR="007D587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%</w:t>
            </w:r>
          </w:p>
        </w:tc>
      </w:tr>
      <w:tr w:rsidR="002E03A2" w14:paraId="40951D6E" w14:textId="77777777" w:rsidTr="002E03A2">
        <w:tc>
          <w:tcPr>
            <w:tcW w:w="8217" w:type="dxa"/>
          </w:tcPr>
          <w:p w14:paraId="1BCDE303" w14:textId="77777777" w:rsidR="002E03A2" w:rsidRDefault="002E03A2"/>
          <w:p w14:paraId="448AA91B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378903E2" w14:textId="77777777">
              <w:trPr>
                <w:trHeight w:val="284"/>
              </w:trPr>
              <w:tc>
                <w:tcPr>
                  <w:tcW w:w="0" w:type="auto"/>
                </w:tcPr>
                <w:p w14:paraId="1686416F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What percentage of your current Year 6 cohort perform safe self-rescue in different water-based situations? </w:t>
                  </w:r>
                </w:p>
              </w:tc>
            </w:tr>
          </w:tbl>
          <w:p w14:paraId="1E66D6A9" w14:textId="77777777" w:rsidR="002E03A2" w:rsidRDefault="002E03A2"/>
          <w:p w14:paraId="6A45D7E6" w14:textId="77777777" w:rsidR="002E03A2" w:rsidRDefault="002E03A2"/>
          <w:p w14:paraId="14788FD6" w14:textId="77777777" w:rsidR="002E03A2" w:rsidRDefault="002E03A2"/>
        </w:tc>
        <w:tc>
          <w:tcPr>
            <w:tcW w:w="2410" w:type="dxa"/>
          </w:tcPr>
          <w:p w14:paraId="7032D331" w14:textId="77777777" w:rsidR="004375EA" w:rsidRDefault="004375EA">
            <w:r>
              <w:t xml:space="preserve">   </w:t>
            </w:r>
          </w:p>
          <w:p w14:paraId="68DCDF75" w14:textId="77777777" w:rsidR="002E03A2" w:rsidRDefault="004375EA" w:rsidP="004375EA">
            <w:r>
              <w:t xml:space="preserve">    </w:t>
            </w:r>
          </w:p>
          <w:p w14:paraId="7C7571A1" w14:textId="2CA4EB59" w:rsidR="004375EA" w:rsidRPr="004375EA" w:rsidRDefault="004375EA" w:rsidP="004375EA">
            <w:pPr>
              <w:rPr>
                <w:sz w:val="32"/>
                <w:szCs w:val="32"/>
              </w:rPr>
            </w:pPr>
            <w:r>
              <w:t xml:space="preserve">     </w:t>
            </w:r>
            <w:r>
              <w:rPr>
                <w:sz w:val="32"/>
                <w:szCs w:val="32"/>
              </w:rPr>
              <w:t>9</w:t>
            </w:r>
            <w:r w:rsidR="007D587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%</w:t>
            </w:r>
          </w:p>
        </w:tc>
      </w:tr>
      <w:tr w:rsidR="002E03A2" w14:paraId="0EDB398D" w14:textId="77777777" w:rsidTr="002E03A2">
        <w:tc>
          <w:tcPr>
            <w:tcW w:w="8217" w:type="dxa"/>
          </w:tcPr>
          <w:p w14:paraId="3396ED30" w14:textId="77777777" w:rsidR="002E03A2" w:rsidRDefault="002E03A2"/>
          <w:p w14:paraId="40161750" w14:textId="77777777" w:rsidR="002E03A2" w:rsidRPr="002E03A2" w:rsidRDefault="002E03A2" w:rsidP="002E03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1"/>
            </w:tblGrid>
            <w:tr w:rsidR="002E03A2" w:rsidRPr="002E03A2" w14:paraId="6E62E488" w14:textId="77777777">
              <w:trPr>
                <w:trHeight w:val="440"/>
              </w:trPr>
              <w:tc>
                <w:tcPr>
                  <w:tcW w:w="0" w:type="auto"/>
                </w:tcPr>
                <w:p w14:paraId="2A893FD7" w14:textId="77777777" w:rsidR="002E03A2" w:rsidRPr="002E03A2" w:rsidRDefault="002E03A2" w:rsidP="002E03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2E03A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Schools can choose to use the Primary PE and Sport Premium to provide additional provision for swimming but this must be for activity </w:t>
                  </w:r>
                  <w:r w:rsidRPr="002E03A2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over and above </w:t>
                  </w:r>
                  <w:r w:rsidRPr="002E03A2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the national curriculum requirements. Have you used it in this way? </w:t>
                  </w:r>
                </w:p>
              </w:tc>
            </w:tr>
          </w:tbl>
          <w:p w14:paraId="62E635E8" w14:textId="77777777" w:rsidR="002E03A2" w:rsidRDefault="002E03A2"/>
          <w:p w14:paraId="34AEF2E7" w14:textId="77777777" w:rsidR="002E03A2" w:rsidRDefault="002E03A2"/>
          <w:p w14:paraId="36A957CB" w14:textId="77777777" w:rsidR="002E03A2" w:rsidRDefault="002E03A2"/>
        </w:tc>
        <w:tc>
          <w:tcPr>
            <w:tcW w:w="2410" w:type="dxa"/>
          </w:tcPr>
          <w:p w14:paraId="1999D25A" w14:textId="77777777" w:rsidR="002E03A2" w:rsidRDefault="004375EA">
            <w:r>
              <w:t xml:space="preserve">       </w:t>
            </w:r>
          </w:p>
          <w:p w14:paraId="3D2784BD" w14:textId="77777777" w:rsidR="004375EA" w:rsidRDefault="004375EA"/>
          <w:p w14:paraId="301C096C" w14:textId="77777777" w:rsidR="004375EA" w:rsidRPr="004375EA" w:rsidRDefault="004375EA">
            <w:pPr>
              <w:rPr>
                <w:sz w:val="32"/>
                <w:szCs w:val="32"/>
              </w:rPr>
            </w:pPr>
            <w:r w:rsidRPr="004375EA">
              <w:rPr>
                <w:sz w:val="32"/>
                <w:szCs w:val="32"/>
              </w:rPr>
              <w:t>no</w:t>
            </w:r>
          </w:p>
          <w:p w14:paraId="3EA24801" w14:textId="77777777" w:rsidR="004375EA" w:rsidRDefault="004375EA"/>
          <w:p w14:paraId="72B12B0C" w14:textId="77777777" w:rsidR="004375EA" w:rsidRDefault="004375EA"/>
          <w:p w14:paraId="11CD5FA7" w14:textId="77777777" w:rsidR="004375EA" w:rsidRPr="004375EA" w:rsidRDefault="004375EA">
            <w:pPr>
              <w:rPr>
                <w:sz w:val="32"/>
                <w:szCs w:val="32"/>
              </w:rPr>
            </w:pPr>
          </w:p>
        </w:tc>
      </w:tr>
    </w:tbl>
    <w:p w14:paraId="0B3B8C53" w14:textId="77777777" w:rsidR="002E03A2" w:rsidRDefault="002E03A2"/>
    <w:sectPr w:rsidR="002E03A2" w:rsidSect="002E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A2"/>
    <w:rsid w:val="00003BA8"/>
    <w:rsid w:val="002E03A2"/>
    <w:rsid w:val="004375EA"/>
    <w:rsid w:val="006C6AAC"/>
    <w:rsid w:val="007D5870"/>
    <w:rsid w:val="008C7355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0D4"/>
  <w15:chartTrackingRefBased/>
  <w15:docId w15:val="{B2327274-DCAB-4F72-9D8C-2D82521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Pearson, Iain</cp:lastModifiedBy>
  <cp:revision>2</cp:revision>
  <cp:lastPrinted>2019-03-18T07:44:00Z</cp:lastPrinted>
  <dcterms:created xsi:type="dcterms:W3CDTF">2021-07-25T15:58:00Z</dcterms:created>
  <dcterms:modified xsi:type="dcterms:W3CDTF">2021-07-25T15:58:00Z</dcterms:modified>
</cp:coreProperties>
</file>